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spacing w:line="360" w:lineRule="atLeast"/>
        <w:jc w:val="left"/>
        <w:rPr>
          <w:rFonts w:ascii="Arial" w:hAnsi="Arial" w:eastAsia="宋体" w:cs="Arial"/>
          <w:color w:val="000000"/>
          <w:kern w:val="0"/>
          <w:sz w:val="18"/>
          <w:szCs w:val="18"/>
        </w:rPr>
      </w:pPr>
      <w:r>
        <w:rPr>
          <w:rFonts w:hint="eastAsia" w:ascii="黑体" w:hAnsi="黑体" w:eastAsia="黑体" w:cs="Arial"/>
          <w:color w:val="FF0000"/>
          <w:kern w:val="0"/>
          <w:sz w:val="24"/>
          <w:szCs w:val="24"/>
        </w:rPr>
        <w:t>以下红色部分为必填或者需要注意的！</w:t>
      </w:r>
    </w:p>
    <w:p>
      <w:pPr>
        <w:widowControl/>
        <w:shd w:val="clear" w:color="auto"/>
        <w:spacing w:line="360" w:lineRule="atLeast"/>
        <w:jc w:val="left"/>
        <w:rPr>
          <w:rFonts w:ascii="Arial" w:hAnsi="Arial" w:eastAsia="宋体" w:cs="Arial"/>
          <w:color w:val="000000"/>
          <w:kern w:val="0"/>
          <w:sz w:val="18"/>
          <w:szCs w:val="18"/>
        </w:rPr>
      </w:pPr>
      <w:r>
        <w:rPr>
          <w:rFonts w:ascii="Arial" w:hAnsi="Arial" w:eastAsia="宋体" w:cs="Arial"/>
          <w:color w:val="000000"/>
          <w:kern w:val="0"/>
          <w:sz w:val="18"/>
          <w:szCs w:val="18"/>
        </w:rPr>
        <w:t> </w:t>
      </w:r>
    </w:p>
    <w:p>
      <w:pPr>
        <w:widowControl/>
        <w:shd w:val="clear" w:color="auto"/>
        <w:spacing w:line="360" w:lineRule="atLeast"/>
        <w:jc w:val="center"/>
        <w:rPr>
          <w:rFonts w:ascii="Arial" w:hAnsi="Arial" w:eastAsia="宋体" w:cs="Arial"/>
          <w:color w:val="000000"/>
          <w:kern w:val="0"/>
          <w:sz w:val="18"/>
          <w:szCs w:val="18"/>
        </w:rPr>
      </w:pPr>
      <w:r>
        <w:rPr>
          <w:rFonts w:hint="eastAsia" w:ascii="黑体" w:hAnsi="黑体" w:eastAsia="黑体" w:cs="Arial"/>
          <w:color w:val="FF0000"/>
          <w:kern w:val="0"/>
          <w:sz w:val="36"/>
          <w:szCs w:val="36"/>
        </w:rPr>
        <w:t>标题</w:t>
      </w:r>
    </w:p>
    <w:p>
      <w:pPr>
        <w:widowControl/>
        <w:shd w:val="clear" w:color="auto"/>
        <w:jc w:val="center"/>
        <w:rPr>
          <w:rFonts w:ascii="Arial" w:hAnsi="Arial" w:eastAsia="宋体" w:cs="Arial"/>
          <w:color w:val="000000"/>
          <w:kern w:val="0"/>
          <w:sz w:val="18"/>
          <w:szCs w:val="18"/>
        </w:rPr>
      </w:pPr>
      <w:r>
        <w:rPr>
          <w:rFonts w:hint="eastAsia" w:ascii="宋体" w:hAnsi="宋体" w:eastAsia="宋体" w:cs="Arial"/>
          <w:color w:val="000000"/>
          <w:kern w:val="0"/>
          <w:sz w:val="32"/>
          <w:szCs w:val="32"/>
        </w:rPr>
        <w:t>——</w:t>
      </w:r>
      <w:r>
        <w:rPr>
          <w:rFonts w:hint="eastAsia" w:ascii="宋体" w:hAnsi="宋体" w:eastAsia="宋体" w:cs="Arial"/>
          <w:color w:val="FF0000"/>
          <w:kern w:val="0"/>
          <w:sz w:val="32"/>
          <w:szCs w:val="32"/>
        </w:rPr>
        <w:t>副标题</w:t>
      </w:r>
      <w:bookmarkStart w:id="1" w:name="_GoBack"/>
      <w:bookmarkEnd w:id="1"/>
    </w:p>
    <w:p>
      <w:pPr>
        <w:widowControl/>
        <w:shd w:val="clear" w:color="auto"/>
        <w:wordWrap w:val="0"/>
        <w:jc w:val="left"/>
        <w:rPr>
          <w:rFonts w:ascii="Arial" w:hAnsi="Arial" w:eastAsia="宋体" w:cs="Arial"/>
          <w:color w:val="000000"/>
          <w:kern w:val="0"/>
          <w:sz w:val="18"/>
          <w:szCs w:val="18"/>
        </w:rPr>
      </w:pPr>
      <w:r>
        <w:rPr>
          <w:rFonts w:ascii="Arial" w:hAnsi="Arial" w:eastAsia="宋体" w:cs="Arial"/>
          <w:color w:val="000000"/>
          <w:kern w:val="0"/>
          <w:sz w:val="18"/>
          <w:szCs w:val="18"/>
        </w:rPr>
        <w:t> </w:t>
      </w:r>
    </w:p>
    <w:p>
      <w:pPr>
        <w:widowControl/>
        <w:shd w:val="clear" w:color="auto"/>
        <w:spacing w:line="300" w:lineRule="atLeast"/>
        <w:ind w:hanging="420"/>
        <w:jc w:val="center"/>
        <w:rPr>
          <w:rFonts w:ascii="Arial" w:hAnsi="Arial" w:eastAsia="宋体" w:cs="Arial"/>
          <w:color w:val="000000"/>
          <w:kern w:val="0"/>
          <w:sz w:val="18"/>
          <w:szCs w:val="18"/>
        </w:rPr>
      </w:pPr>
      <w:r>
        <w:rPr>
          <w:rFonts w:hint="eastAsia" w:ascii="方正楷体简体" w:hAnsi="Arial" w:eastAsia="方正楷体简体" w:cs="Arial"/>
          <w:color w:val="000000"/>
          <w:kern w:val="0"/>
          <w:sz w:val="28"/>
          <w:szCs w:val="28"/>
        </w:rPr>
        <w:t>张某某</w:t>
      </w:r>
      <w:r>
        <w:rPr>
          <w:rFonts w:hint="eastAsia" w:ascii="方正楷体简体" w:hAnsi="Arial" w:eastAsia="方正楷体简体" w:cs="Arial"/>
          <w:color w:val="000000"/>
          <w:kern w:val="0"/>
          <w:sz w:val="28"/>
          <w:szCs w:val="28"/>
          <w:vertAlign w:val="superscript"/>
        </w:rPr>
        <w:t>1</w:t>
      </w:r>
      <w:r>
        <w:rPr>
          <w:rFonts w:hint="eastAsia" w:ascii="方正楷体简体" w:hAnsi="Arial" w:eastAsia="方正楷体简体" w:cs="Arial"/>
          <w:color w:val="000000"/>
          <w:kern w:val="0"/>
          <w:sz w:val="28"/>
          <w:szCs w:val="28"/>
        </w:rPr>
        <w:t>，李某某</w:t>
      </w:r>
      <w:r>
        <w:rPr>
          <w:rFonts w:hint="eastAsia" w:ascii="方正楷体简体" w:hAnsi="Arial" w:eastAsia="方正楷体简体" w:cs="Arial"/>
          <w:color w:val="000000"/>
          <w:kern w:val="0"/>
          <w:sz w:val="28"/>
          <w:szCs w:val="28"/>
          <w:vertAlign w:val="superscript"/>
        </w:rPr>
        <w:t>2</w:t>
      </w:r>
      <w:r>
        <w:rPr>
          <w:rFonts w:hint="eastAsia" w:ascii="方正楷体简体" w:hAnsi="Arial" w:eastAsia="方正楷体简体" w:cs="Arial"/>
          <w:color w:val="000000"/>
          <w:kern w:val="0"/>
          <w:sz w:val="28"/>
          <w:szCs w:val="28"/>
        </w:rPr>
        <w:t>，王某某</w:t>
      </w:r>
      <w:r>
        <w:rPr>
          <w:rFonts w:hint="eastAsia" w:ascii="方正楷体简体" w:hAnsi="Arial" w:eastAsia="方正楷体简体" w:cs="Arial"/>
          <w:color w:val="000000"/>
          <w:kern w:val="0"/>
          <w:sz w:val="28"/>
          <w:szCs w:val="28"/>
          <w:vertAlign w:val="superscript"/>
        </w:rPr>
        <w:t>3</w:t>
      </w:r>
      <w:r>
        <w:rPr>
          <w:rFonts w:ascii="Times New Roman" w:hAnsi="Times New Roman" w:eastAsia="宋体" w:cs="Times New Roman"/>
          <w:color w:val="FFFFFF"/>
          <w:kern w:val="0"/>
          <w:sz w:val="18"/>
          <w:szCs w:val="18"/>
        </w:rPr>
        <w:t>[1]</w:t>
      </w:r>
      <w:r>
        <w:rPr>
          <w:rFonts w:hint="eastAsia" w:ascii="宋体" w:hAnsi="宋体" w:eastAsia="宋体" w:cs="Arial"/>
          <w:color w:val="FF0000"/>
          <w:kern w:val="0"/>
          <w:sz w:val="28"/>
          <w:szCs w:val="28"/>
        </w:rPr>
        <w:t>（作者）</w:t>
      </w:r>
    </w:p>
    <w:p>
      <w:pPr>
        <w:widowControl/>
        <w:shd w:val="clear" w:color="auto"/>
        <w:spacing w:line="300" w:lineRule="atLeast"/>
        <w:ind w:hanging="600"/>
        <w:jc w:val="center"/>
        <w:rPr>
          <w:rFonts w:ascii="Arial" w:hAnsi="Arial" w:eastAsia="宋体" w:cs="Arial"/>
          <w:color w:val="000000"/>
          <w:kern w:val="0"/>
          <w:sz w:val="18"/>
          <w:szCs w:val="18"/>
        </w:rPr>
      </w:pPr>
      <w:r>
        <w:rPr>
          <w:rFonts w:hint="eastAsia" w:ascii="宋体" w:hAnsi="宋体" w:eastAsia="宋体" w:cs="Arial"/>
          <w:color w:val="000000"/>
          <w:kern w:val="0"/>
          <w:sz w:val="20"/>
          <w:szCs w:val="20"/>
        </w:rPr>
        <w:t>（</w:t>
      </w:r>
      <w:r>
        <w:rPr>
          <w:rFonts w:ascii="Times New Roman" w:hAnsi="Times New Roman" w:eastAsia="宋体" w:cs="Times New Roman"/>
          <w:color w:val="000000"/>
          <w:kern w:val="0"/>
          <w:sz w:val="20"/>
          <w:szCs w:val="20"/>
        </w:rPr>
        <w:t>1.</w:t>
      </w:r>
      <w:r>
        <w:rPr>
          <w:rFonts w:hint="eastAsia" w:ascii="Times New Roman" w:hAnsi="Times New Roman" w:eastAsia="宋体" w:cs="Times New Roman"/>
          <w:color w:val="000000"/>
          <w:kern w:val="0"/>
          <w:sz w:val="20"/>
          <w:szCs w:val="20"/>
          <w:lang w:val="en-US" w:eastAsia="zh-CN"/>
        </w:rPr>
        <w:t>湖北</w:t>
      </w:r>
      <w:r>
        <w:rPr>
          <w:rFonts w:hint="eastAsia" w:ascii="宋体" w:hAnsi="宋体" w:eastAsia="宋体" w:cs="Arial"/>
          <w:color w:val="000000"/>
          <w:kern w:val="0"/>
          <w:sz w:val="20"/>
          <w:szCs w:val="20"/>
        </w:rPr>
        <w:t>大学体育学院，</w:t>
      </w:r>
      <w:r>
        <w:rPr>
          <w:rFonts w:hint="eastAsia" w:ascii="宋体" w:hAnsi="宋体" w:eastAsia="宋体" w:cs="Arial"/>
          <w:color w:val="000000"/>
          <w:kern w:val="0"/>
          <w:sz w:val="20"/>
          <w:szCs w:val="20"/>
          <w:lang w:val="en-US" w:eastAsia="zh-CN"/>
        </w:rPr>
        <w:t>湖北武汉</w:t>
      </w:r>
      <w:r>
        <w:rPr>
          <w:rFonts w:ascii="Times New Roman" w:hAnsi="Times New Roman" w:eastAsia="宋体" w:cs="Times New Roman"/>
          <w:color w:val="000000"/>
          <w:kern w:val="0"/>
          <w:sz w:val="20"/>
          <w:szCs w:val="20"/>
        </w:rPr>
        <w:t> </w:t>
      </w:r>
      <w:r>
        <w:rPr>
          <w:rFonts w:hint="eastAsia" w:ascii="Times New Roman" w:hAnsi="Times New Roman" w:eastAsia="宋体" w:cs="Times New Roman"/>
          <w:color w:val="000000"/>
          <w:kern w:val="0"/>
          <w:sz w:val="20"/>
          <w:szCs w:val="20"/>
          <w:lang w:val="en-US" w:eastAsia="zh-CN"/>
        </w:rPr>
        <w:t>430062</w:t>
      </w:r>
      <w:r>
        <w:rPr>
          <w:rFonts w:hint="eastAsia" w:ascii="宋体" w:hAnsi="宋体" w:eastAsia="宋体" w:cs="Arial"/>
          <w:color w:val="000000"/>
          <w:kern w:val="0"/>
          <w:sz w:val="20"/>
          <w:szCs w:val="20"/>
        </w:rPr>
        <w:t>；</w:t>
      </w:r>
      <w:r>
        <w:rPr>
          <w:rFonts w:ascii="Times New Roman" w:hAnsi="Times New Roman" w:eastAsia="宋体" w:cs="Times New Roman"/>
          <w:color w:val="000000"/>
          <w:kern w:val="0"/>
          <w:sz w:val="20"/>
          <w:szCs w:val="20"/>
        </w:rPr>
        <w:t>2.</w:t>
      </w:r>
      <w:r>
        <w:rPr>
          <w:rFonts w:hint="eastAsia" w:ascii="宋体" w:hAnsi="宋体" w:eastAsia="宋体" w:cs="Arial"/>
          <w:color w:val="000000"/>
          <w:kern w:val="0"/>
          <w:sz w:val="20"/>
          <w:szCs w:val="20"/>
        </w:rPr>
        <w:t>中山大学教育学院体育系，广东广州</w:t>
      </w:r>
      <w:r>
        <w:rPr>
          <w:rFonts w:ascii="Times New Roman" w:hAnsi="Times New Roman" w:eastAsia="宋体" w:cs="Times New Roman"/>
          <w:color w:val="000000"/>
          <w:kern w:val="0"/>
          <w:sz w:val="20"/>
          <w:szCs w:val="20"/>
        </w:rPr>
        <w:t> 510275</w:t>
      </w:r>
      <w:r>
        <w:rPr>
          <w:rFonts w:hint="eastAsia" w:ascii="宋体" w:hAnsi="宋体" w:eastAsia="宋体" w:cs="Arial"/>
          <w:color w:val="000000"/>
          <w:kern w:val="0"/>
          <w:sz w:val="20"/>
          <w:szCs w:val="20"/>
        </w:rPr>
        <w:t>；</w:t>
      </w:r>
    </w:p>
    <w:p>
      <w:pPr>
        <w:widowControl/>
        <w:shd w:val="clear" w:color="auto"/>
        <w:wordWrap w:val="0"/>
        <w:jc w:val="left"/>
        <w:rPr>
          <w:rFonts w:ascii="Arial" w:hAnsi="Arial" w:eastAsia="宋体" w:cs="Arial"/>
          <w:color w:val="000000"/>
          <w:kern w:val="0"/>
          <w:sz w:val="18"/>
          <w:szCs w:val="18"/>
        </w:rPr>
      </w:pPr>
      <w:r>
        <w:rPr>
          <w:rFonts w:ascii="Times New Roman" w:hAnsi="Times New Roman" w:eastAsia="宋体" w:cs="Times New Roman"/>
          <w:color w:val="000000"/>
          <w:kern w:val="0"/>
          <w:sz w:val="20"/>
          <w:szCs w:val="20"/>
        </w:rPr>
        <w:t>3.</w:t>
      </w:r>
      <w:r>
        <w:rPr>
          <w:rFonts w:hint="eastAsia" w:ascii="宋体" w:hAnsi="宋体" w:eastAsia="宋体" w:cs="Arial"/>
          <w:color w:val="000000"/>
          <w:kern w:val="0"/>
          <w:sz w:val="20"/>
          <w:szCs w:val="20"/>
        </w:rPr>
        <w:t>漳州师范学院体育系，福建漳州</w:t>
      </w:r>
      <w:r>
        <w:rPr>
          <w:rFonts w:ascii="Times New Roman" w:hAnsi="Times New Roman" w:eastAsia="宋体" w:cs="Times New Roman"/>
          <w:color w:val="000000"/>
          <w:kern w:val="0"/>
          <w:sz w:val="20"/>
          <w:szCs w:val="20"/>
        </w:rPr>
        <w:t> 363000</w:t>
      </w:r>
      <w:r>
        <w:rPr>
          <w:rFonts w:hint="eastAsia" w:ascii="宋体" w:hAnsi="宋体" w:eastAsia="宋体" w:cs="Arial"/>
          <w:color w:val="000000"/>
          <w:kern w:val="0"/>
          <w:sz w:val="20"/>
          <w:szCs w:val="20"/>
        </w:rPr>
        <w:t>）</w:t>
      </w:r>
      <w:r>
        <w:rPr>
          <w:rFonts w:hint="eastAsia" w:ascii="宋体" w:hAnsi="宋体" w:eastAsia="宋体" w:cs="Arial"/>
          <w:color w:val="FF0000"/>
          <w:kern w:val="0"/>
          <w:sz w:val="20"/>
          <w:szCs w:val="20"/>
        </w:rPr>
        <w:t>（作者单位必需写明：一级单位、二级单位、省市、邮编）</w:t>
      </w:r>
    </w:p>
    <w:p>
      <w:pPr>
        <w:widowControl/>
        <w:shd w:val="clear" w:color="auto"/>
        <w:wordWrap w:val="0"/>
        <w:jc w:val="left"/>
        <w:rPr>
          <w:rFonts w:ascii="Arial" w:hAnsi="Arial" w:eastAsia="宋体" w:cs="Arial"/>
          <w:color w:val="000000"/>
          <w:kern w:val="0"/>
          <w:sz w:val="18"/>
          <w:szCs w:val="18"/>
        </w:rPr>
      </w:pPr>
      <w:r>
        <w:rPr>
          <w:rFonts w:ascii="Arial" w:hAnsi="Arial" w:eastAsia="宋体" w:cs="Arial"/>
          <w:color w:val="000000"/>
          <w:kern w:val="0"/>
          <w:sz w:val="18"/>
          <w:szCs w:val="18"/>
        </w:rPr>
        <w:t> </w:t>
      </w:r>
    </w:p>
    <w:p>
      <w:pPr>
        <w:widowControl/>
        <w:shd w:val="clear" w:color="auto"/>
        <w:wordWrap w:val="0"/>
        <w:jc w:val="left"/>
        <w:rPr>
          <w:rFonts w:ascii="Arial" w:hAnsi="Arial" w:eastAsia="宋体" w:cs="Arial"/>
          <w:color w:val="000000"/>
          <w:kern w:val="0"/>
          <w:sz w:val="18"/>
          <w:szCs w:val="18"/>
        </w:rPr>
      </w:pPr>
      <w:r>
        <w:rPr>
          <w:rFonts w:hint="eastAsia" w:ascii="黑体" w:hAnsi="黑体" w:eastAsia="黑体" w:cs="Arial"/>
          <w:color w:val="000000"/>
          <w:kern w:val="0"/>
          <w:sz w:val="20"/>
          <w:szCs w:val="20"/>
        </w:rPr>
        <w:t>摘</w:t>
      </w:r>
      <w:r>
        <w:rPr>
          <w:rFonts w:ascii="Times New Roman" w:hAnsi="Times New Roman" w:eastAsia="宋体" w:cs="Times New Roman"/>
          <w:color w:val="000000"/>
          <w:kern w:val="0"/>
          <w:sz w:val="20"/>
          <w:szCs w:val="20"/>
        </w:rPr>
        <w:t>      </w:t>
      </w:r>
      <w:r>
        <w:rPr>
          <w:rFonts w:hint="eastAsia" w:ascii="黑体" w:hAnsi="黑体" w:eastAsia="黑体" w:cs="Arial"/>
          <w:color w:val="000000"/>
          <w:kern w:val="0"/>
          <w:sz w:val="20"/>
          <w:szCs w:val="20"/>
        </w:rPr>
        <w:t>要：</w:t>
      </w:r>
      <w:r>
        <w:rPr>
          <w:rFonts w:hint="eastAsia" w:ascii="宋体" w:hAnsi="宋体" w:eastAsia="宋体" w:cs="Arial"/>
          <w:color w:val="FF0000"/>
          <w:kern w:val="0"/>
          <w:sz w:val="20"/>
          <w:szCs w:val="20"/>
        </w:rPr>
        <w:t>（中文摘要）</w:t>
      </w:r>
    </w:p>
    <w:p>
      <w:pPr>
        <w:widowControl/>
        <w:shd w:val="clear" w:color="auto"/>
        <w:wordWrap w:val="0"/>
        <w:jc w:val="left"/>
        <w:rPr>
          <w:rFonts w:ascii="Arial" w:hAnsi="Arial" w:eastAsia="宋体" w:cs="Arial"/>
          <w:color w:val="000000"/>
          <w:kern w:val="0"/>
          <w:sz w:val="18"/>
          <w:szCs w:val="18"/>
        </w:rPr>
      </w:pPr>
      <w:r>
        <w:rPr>
          <w:rFonts w:hint="eastAsia" w:ascii="黑体" w:hAnsi="黑体" w:eastAsia="黑体" w:cs="Arial"/>
          <w:color w:val="000000"/>
          <w:kern w:val="0"/>
          <w:sz w:val="20"/>
          <w:szCs w:val="20"/>
        </w:rPr>
        <w:t>关</w:t>
      </w:r>
      <w:r>
        <w:rPr>
          <w:rFonts w:ascii="Times New Roman" w:hAnsi="Times New Roman" w:eastAsia="宋体" w:cs="Times New Roman"/>
          <w:color w:val="000000"/>
          <w:kern w:val="0"/>
          <w:sz w:val="20"/>
          <w:szCs w:val="20"/>
        </w:rPr>
        <w:t>  </w:t>
      </w:r>
      <w:r>
        <w:rPr>
          <w:rFonts w:hint="eastAsia" w:ascii="黑体" w:hAnsi="黑体" w:eastAsia="黑体" w:cs="Arial"/>
          <w:color w:val="000000"/>
          <w:kern w:val="0"/>
          <w:sz w:val="20"/>
          <w:szCs w:val="20"/>
        </w:rPr>
        <w:t>键</w:t>
      </w:r>
      <w:r>
        <w:rPr>
          <w:rFonts w:ascii="Times New Roman" w:hAnsi="Times New Roman" w:eastAsia="宋体" w:cs="Times New Roman"/>
          <w:color w:val="000000"/>
          <w:kern w:val="0"/>
          <w:sz w:val="20"/>
          <w:szCs w:val="20"/>
        </w:rPr>
        <w:t>  </w:t>
      </w:r>
      <w:r>
        <w:rPr>
          <w:rFonts w:hint="eastAsia" w:ascii="黑体" w:hAnsi="黑体" w:eastAsia="黑体" w:cs="Arial"/>
          <w:color w:val="000000"/>
          <w:kern w:val="0"/>
          <w:sz w:val="20"/>
          <w:szCs w:val="20"/>
        </w:rPr>
        <w:t>词</w:t>
      </w:r>
      <w:r>
        <w:rPr>
          <w:rFonts w:hint="eastAsia" w:ascii="黑体" w:hAnsi="黑体" w:eastAsia="黑体" w:cs="Arial"/>
          <w:b/>
          <w:bCs/>
          <w:color w:val="000000"/>
          <w:kern w:val="0"/>
          <w:sz w:val="20"/>
          <w:szCs w:val="20"/>
        </w:rPr>
        <w:t>：</w:t>
      </w:r>
    </w:p>
    <w:p>
      <w:pPr>
        <w:widowControl/>
        <w:shd w:val="clear" w:color="auto"/>
        <w:tabs>
          <w:tab w:val="center" w:pos="4213"/>
          <w:tab w:val="left" w:pos="5768"/>
        </w:tabs>
        <w:jc w:val="left"/>
        <w:rPr>
          <w:rFonts w:hint="eastAsia" w:ascii="Arial" w:hAnsi="Arial" w:eastAsia="宋体" w:cs="Arial"/>
          <w:color w:val="000000"/>
          <w:kern w:val="0"/>
          <w:sz w:val="18"/>
          <w:szCs w:val="18"/>
          <w:lang w:eastAsia="zh-CN"/>
        </w:rPr>
      </w:pPr>
      <w:r>
        <w:rPr>
          <w:rFonts w:hint="eastAsia" w:ascii="Arial" w:hAnsi="Arial" w:eastAsia="宋体" w:cs="Arial"/>
          <w:b/>
          <w:bCs/>
          <w:color w:val="000000"/>
          <w:kern w:val="0"/>
          <w:sz w:val="18"/>
          <w:szCs w:val="18"/>
          <w:lang w:eastAsia="zh-CN"/>
        </w:rPr>
        <w:tab/>
      </w:r>
      <w:r>
        <w:rPr>
          <w:rFonts w:ascii="Arial" w:hAnsi="Arial" w:eastAsia="宋体" w:cs="Arial"/>
          <w:b/>
          <w:bCs/>
          <w:color w:val="000000"/>
          <w:kern w:val="0"/>
          <w:sz w:val="18"/>
          <w:szCs w:val="18"/>
        </w:rPr>
        <w:t> </w:t>
      </w:r>
      <w:r>
        <w:rPr>
          <w:rFonts w:hint="eastAsia" w:ascii="Arial" w:hAnsi="Arial" w:eastAsia="宋体" w:cs="Arial"/>
          <w:b/>
          <w:bCs/>
          <w:color w:val="000000"/>
          <w:kern w:val="0"/>
          <w:sz w:val="18"/>
          <w:szCs w:val="18"/>
          <w:lang w:eastAsia="zh-CN"/>
        </w:rPr>
        <w:tab/>
      </w:r>
    </w:p>
    <w:p>
      <w:pPr>
        <w:widowControl/>
        <w:shd w:val="clear" w:color="auto"/>
        <w:jc w:val="center"/>
        <w:rPr>
          <w:rFonts w:ascii="Arial" w:hAnsi="Arial" w:eastAsia="宋体" w:cs="Arial"/>
          <w:color w:val="000000"/>
          <w:kern w:val="0"/>
          <w:sz w:val="18"/>
          <w:szCs w:val="18"/>
        </w:rPr>
      </w:pPr>
      <w:r>
        <w:rPr>
          <w:rFonts w:hint="eastAsia" w:ascii="宋体" w:hAnsi="宋体" w:eastAsia="宋体" w:cs="Arial"/>
          <w:b/>
          <w:bCs/>
          <w:color w:val="000000"/>
          <w:kern w:val="0"/>
          <w:sz w:val="24"/>
          <w:szCs w:val="24"/>
        </w:rPr>
        <w:t>标题</w:t>
      </w:r>
      <w:r>
        <w:rPr>
          <w:rFonts w:hint="eastAsia" w:ascii="宋体" w:hAnsi="宋体" w:eastAsia="宋体" w:cs="Arial"/>
          <w:b/>
          <w:bCs/>
          <w:color w:val="FF0000"/>
          <w:kern w:val="0"/>
          <w:sz w:val="24"/>
          <w:szCs w:val="24"/>
        </w:rPr>
        <w:t>（英文标题）</w:t>
      </w:r>
    </w:p>
    <w:p>
      <w:pPr>
        <w:widowControl/>
        <w:shd w:val="clear" w:color="auto"/>
        <w:jc w:val="center"/>
        <w:rPr>
          <w:rFonts w:ascii="Arial" w:hAnsi="Arial" w:eastAsia="宋体" w:cs="Arial"/>
          <w:color w:val="000000"/>
          <w:kern w:val="0"/>
          <w:sz w:val="18"/>
          <w:szCs w:val="18"/>
        </w:rPr>
      </w:pPr>
      <w:r>
        <w:rPr>
          <w:rFonts w:ascii="Times New Roman" w:hAnsi="Times New Roman" w:eastAsia="宋体" w:cs="Times New Roman"/>
          <w:color w:val="000000"/>
          <w:kern w:val="0"/>
          <w:sz w:val="20"/>
          <w:szCs w:val="20"/>
        </w:rPr>
        <w:t>ZHENG Mou-mou</w:t>
      </w:r>
      <w:r>
        <w:rPr>
          <w:rFonts w:hint="eastAsia" w:ascii="宋体" w:hAnsi="宋体" w:eastAsia="宋体" w:cs="Arial"/>
          <w:color w:val="000000"/>
          <w:kern w:val="0"/>
          <w:sz w:val="20"/>
          <w:szCs w:val="20"/>
        </w:rPr>
        <w:t>，</w:t>
      </w:r>
      <w:r>
        <w:rPr>
          <w:rFonts w:ascii="Times New Roman" w:hAnsi="Times New Roman" w:eastAsia="宋体" w:cs="Times New Roman"/>
          <w:color w:val="000000"/>
          <w:kern w:val="0"/>
          <w:sz w:val="20"/>
          <w:szCs w:val="20"/>
        </w:rPr>
        <w:t>Li Mou-mou</w:t>
      </w:r>
      <w:r>
        <w:rPr>
          <w:rFonts w:hint="eastAsia" w:ascii="宋体" w:hAnsi="宋体" w:eastAsia="宋体" w:cs="Arial"/>
          <w:color w:val="000000"/>
          <w:kern w:val="0"/>
          <w:sz w:val="20"/>
          <w:szCs w:val="20"/>
        </w:rPr>
        <w:t>，</w:t>
      </w:r>
      <w:r>
        <w:rPr>
          <w:rFonts w:ascii="Times New Roman" w:hAnsi="Times New Roman" w:eastAsia="宋体" w:cs="Times New Roman"/>
          <w:color w:val="000000"/>
          <w:kern w:val="0"/>
          <w:sz w:val="20"/>
          <w:szCs w:val="20"/>
        </w:rPr>
        <w:t>WANG Mou-mou</w:t>
      </w:r>
      <w:r>
        <w:rPr>
          <w:rFonts w:hint="eastAsia" w:ascii="宋体" w:hAnsi="宋体" w:eastAsia="宋体" w:cs="Arial"/>
          <w:color w:val="FF0000"/>
          <w:kern w:val="0"/>
          <w:sz w:val="20"/>
          <w:szCs w:val="20"/>
        </w:rPr>
        <w:t>（作者姓名英文格式如前）</w:t>
      </w:r>
    </w:p>
    <w:p>
      <w:pPr>
        <w:widowControl/>
        <w:shd w:val="clear" w:color="auto"/>
        <w:jc w:val="center"/>
        <w:rPr>
          <w:rFonts w:ascii="Arial" w:hAnsi="Arial" w:eastAsia="宋体" w:cs="Arial"/>
          <w:color w:val="000000"/>
          <w:kern w:val="0"/>
          <w:sz w:val="18"/>
          <w:szCs w:val="18"/>
        </w:rPr>
      </w:pPr>
      <w:r>
        <w:rPr>
          <w:rFonts w:hint="eastAsia" w:ascii="宋体" w:hAnsi="宋体" w:eastAsia="宋体" w:cs="Arial"/>
          <w:color w:val="000000"/>
          <w:kern w:val="0"/>
          <w:sz w:val="18"/>
          <w:szCs w:val="18"/>
        </w:rPr>
        <w:t>（</w:t>
      </w:r>
      <w:r>
        <w:rPr>
          <w:rFonts w:ascii="Times New Roman" w:hAnsi="Times New Roman" w:eastAsia="宋体" w:cs="Times New Roman"/>
          <w:color w:val="000000"/>
          <w:kern w:val="0"/>
          <w:sz w:val="18"/>
          <w:szCs w:val="18"/>
        </w:rPr>
        <w:t>School of Physical Education</w:t>
      </w:r>
      <w:r>
        <w:rPr>
          <w:rFonts w:hint="eastAsia" w:ascii="宋体" w:hAnsi="宋体" w:eastAsia="宋体" w:cs="Arial"/>
          <w:color w:val="000000"/>
          <w:kern w:val="0"/>
          <w:sz w:val="18"/>
          <w:szCs w:val="18"/>
        </w:rPr>
        <w:t>，</w:t>
      </w:r>
      <w:r>
        <w:rPr>
          <w:rFonts w:hint="eastAsia" w:ascii="宋体" w:hAnsi="宋体" w:eastAsia="宋体" w:cs="Arial"/>
          <w:color w:val="000000"/>
          <w:kern w:val="0"/>
          <w:sz w:val="18"/>
          <w:szCs w:val="18"/>
          <w:lang w:val="en-US" w:eastAsia="zh-CN"/>
        </w:rPr>
        <w:t xml:space="preserve">HuBei </w:t>
      </w:r>
      <w:r>
        <w:rPr>
          <w:rFonts w:ascii="Times New Roman" w:hAnsi="Times New Roman" w:eastAsia="宋体" w:cs="Times New Roman"/>
          <w:color w:val="000000"/>
          <w:kern w:val="0"/>
          <w:sz w:val="18"/>
          <w:szCs w:val="18"/>
        </w:rPr>
        <w:t>University</w:t>
      </w:r>
      <w:r>
        <w:rPr>
          <w:rFonts w:hint="eastAsia" w:ascii="宋体" w:hAnsi="宋体" w:eastAsia="宋体" w:cs="Arial"/>
          <w:color w:val="000000"/>
          <w:kern w:val="0"/>
          <w:sz w:val="18"/>
          <w:szCs w:val="18"/>
        </w:rPr>
        <w:t>，</w:t>
      </w:r>
      <w:r>
        <w:rPr>
          <w:rFonts w:ascii="Times New Roman" w:hAnsi="Times New Roman" w:eastAsia="宋体" w:cs="Times New Roman"/>
          <w:color w:val="000000"/>
          <w:kern w:val="0"/>
          <w:sz w:val="18"/>
          <w:szCs w:val="18"/>
        </w:rPr>
        <w:t>Guangzhou 510631</w:t>
      </w:r>
      <w:r>
        <w:rPr>
          <w:rFonts w:hint="eastAsia" w:ascii="宋体" w:hAnsi="宋体" w:eastAsia="宋体" w:cs="Arial"/>
          <w:color w:val="000000"/>
          <w:kern w:val="0"/>
          <w:sz w:val="18"/>
          <w:szCs w:val="18"/>
        </w:rPr>
        <w:t>，</w:t>
      </w:r>
      <w:r>
        <w:rPr>
          <w:rFonts w:ascii="Times New Roman" w:hAnsi="Times New Roman" w:eastAsia="宋体" w:cs="Times New Roman"/>
          <w:color w:val="000000"/>
          <w:kern w:val="0"/>
          <w:sz w:val="18"/>
          <w:szCs w:val="18"/>
        </w:rPr>
        <w:t>China</w:t>
      </w:r>
      <w:r>
        <w:rPr>
          <w:rFonts w:hint="eastAsia" w:ascii="宋体" w:hAnsi="宋体" w:eastAsia="宋体" w:cs="Arial"/>
          <w:color w:val="000000"/>
          <w:kern w:val="0"/>
          <w:sz w:val="18"/>
          <w:szCs w:val="18"/>
        </w:rPr>
        <w:t>）</w:t>
      </w:r>
      <w:r>
        <w:rPr>
          <w:rFonts w:hint="eastAsia" w:ascii="宋体" w:hAnsi="宋体" w:eastAsia="宋体" w:cs="Arial"/>
          <w:color w:val="FF0000"/>
          <w:kern w:val="0"/>
          <w:sz w:val="18"/>
          <w:szCs w:val="18"/>
        </w:rPr>
        <w:t>（地址格式如前）</w:t>
      </w:r>
    </w:p>
    <w:p>
      <w:pPr>
        <w:widowControl/>
        <w:shd w:val="clear" w:color="auto"/>
        <w:spacing w:line="200" w:lineRule="atLeast"/>
        <w:jc w:val="center"/>
        <w:rPr>
          <w:rFonts w:ascii="Arial" w:hAnsi="Arial" w:eastAsia="宋体" w:cs="Arial"/>
          <w:color w:val="000000"/>
          <w:kern w:val="0"/>
          <w:sz w:val="18"/>
          <w:szCs w:val="18"/>
        </w:rPr>
      </w:pPr>
      <w:r>
        <w:rPr>
          <w:rFonts w:ascii="Arial" w:hAnsi="Arial" w:eastAsia="宋体" w:cs="Arial"/>
          <w:color w:val="000000"/>
          <w:kern w:val="0"/>
          <w:sz w:val="18"/>
          <w:szCs w:val="18"/>
        </w:rPr>
        <w:t> </w:t>
      </w:r>
    </w:p>
    <w:p>
      <w:pPr>
        <w:widowControl/>
        <w:shd w:val="clear" w:color="auto"/>
        <w:wordWrap w:val="0"/>
        <w:jc w:val="left"/>
        <w:rPr>
          <w:rFonts w:ascii="Arial" w:hAnsi="Arial" w:eastAsia="宋体" w:cs="Arial"/>
          <w:color w:val="000000"/>
          <w:kern w:val="0"/>
          <w:sz w:val="18"/>
          <w:szCs w:val="18"/>
        </w:rPr>
      </w:pPr>
      <w:r>
        <w:rPr>
          <w:rFonts w:ascii="Times New Roman" w:hAnsi="Times New Roman" w:eastAsia="宋体" w:cs="Times New Roman"/>
          <w:b/>
          <w:bCs/>
          <w:color w:val="000000"/>
          <w:kern w:val="0"/>
          <w:sz w:val="18"/>
          <w:szCs w:val="18"/>
        </w:rPr>
        <w:t>Abstract:</w:t>
      </w:r>
      <w:r>
        <w:rPr>
          <w:rFonts w:hint="eastAsia" w:ascii="宋体" w:hAnsi="宋体" w:eastAsia="宋体" w:cs="Arial"/>
          <w:color w:val="FF0000"/>
          <w:kern w:val="0"/>
          <w:sz w:val="18"/>
          <w:szCs w:val="18"/>
        </w:rPr>
        <w:t>（英文摘要）</w:t>
      </w:r>
    </w:p>
    <w:p>
      <w:pPr>
        <w:widowControl/>
        <w:shd w:val="clear" w:color="auto"/>
        <w:wordWrap w:val="0"/>
        <w:jc w:val="left"/>
        <w:rPr>
          <w:rFonts w:ascii="Arial" w:hAnsi="Arial" w:eastAsia="宋体" w:cs="Arial"/>
          <w:color w:val="000000"/>
          <w:kern w:val="0"/>
          <w:sz w:val="18"/>
          <w:szCs w:val="18"/>
        </w:rPr>
      </w:pPr>
      <w:r>
        <w:rPr>
          <w:rFonts w:ascii="Times New Roman" w:hAnsi="Times New Roman" w:eastAsia="宋体" w:cs="Times New Roman"/>
          <w:b/>
          <w:bCs/>
          <w:color w:val="000000"/>
          <w:kern w:val="0"/>
          <w:sz w:val="18"/>
          <w:szCs w:val="18"/>
        </w:rPr>
        <w:t>Key words:</w:t>
      </w:r>
      <w:r>
        <w:rPr>
          <w:rFonts w:ascii="Times New Roman" w:hAnsi="Times New Roman" w:eastAsia="宋体" w:cs="Times New Roman"/>
          <w:color w:val="000000"/>
          <w:kern w:val="0"/>
          <w:sz w:val="18"/>
          <w:szCs w:val="18"/>
        </w:rPr>
        <w:t> </w:t>
      </w:r>
    </w:p>
    <w:p>
      <w:pPr>
        <w:widowControl/>
        <w:shd w:val="clear" w:color="auto"/>
        <w:wordWrap w:val="0"/>
        <w:jc w:val="left"/>
        <w:rPr>
          <w:rFonts w:ascii="Arial" w:hAnsi="Arial" w:eastAsia="宋体" w:cs="Arial"/>
          <w:color w:val="000000"/>
          <w:kern w:val="0"/>
          <w:sz w:val="18"/>
          <w:szCs w:val="18"/>
        </w:rPr>
      </w:pPr>
      <w:r>
        <w:rPr>
          <w:rFonts w:ascii="Arial" w:hAnsi="Arial" w:eastAsia="宋体" w:cs="Arial"/>
          <w:color w:val="000000"/>
          <w:kern w:val="0"/>
          <w:sz w:val="18"/>
          <w:szCs w:val="18"/>
        </w:rPr>
        <w:t> </w:t>
      </w:r>
    </w:p>
    <w:p>
      <w:pPr>
        <w:widowControl/>
        <w:shd w:val="clear" w:color="auto"/>
        <w:ind w:firstLine="420"/>
        <w:jc w:val="left"/>
        <w:rPr>
          <w:rFonts w:ascii="Arial" w:hAnsi="Arial" w:eastAsia="宋体" w:cs="Arial"/>
          <w:color w:val="000000"/>
          <w:kern w:val="0"/>
          <w:sz w:val="18"/>
          <w:szCs w:val="18"/>
        </w:rPr>
      </w:pPr>
      <w:r>
        <w:rPr>
          <w:rFonts w:hint="eastAsia" w:ascii="宋体" w:hAnsi="宋体" w:eastAsia="宋体" w:cs="Arial"/>
          <w:color w:val="000000"/>
          <w:kern w:val="0"/>
          <w:sz w:val="18"/>
          <w:szCs w:val="18"/>
        </w:rPr>
        <w:t>健康是人类永恒的主题，生命在于科学运动！《休闲运动与健康》秉承“关注休闲运动，共筑人类健康”的创刊理念，专注于休闲运动与健康领域各学科的最新成果</w:t>
      </w:r>
      <w:r>
        <w:rPr>
          <w:rFonts w:hint="eastAsia" w:ascii="宋体" w:hAnsi="宋体" w:eastAsia="宋体" w:cs="Arial"/>
          <w:color w:val="000000"/>
          <w:kern w:val="0"/>
          <w:sz w:val="18"/>
          <w:szCs w:val="18"/>
          <w:lang w:eastAsia="zh-CN"/>
        </w:rPr>
        <w:t>。</w:t>
      </w:r>
      <w:r>
        <w:rPr>
          <w:rFonts w:hint="eastAsia" w:ascii="宋体" w:hAnsi="宋体" w:eastAsia="宋体" w:cs="Arial"/>
          <w:color w:val="FF0000"/>
          <w:kern w:val="0"/>
          <w:sz w:val="20"/>
          <w:szCs w:val="20"/>
        </w:rPr>
        <w:t>（前言）</w:t>
      </w:r>
    </w:p>
    <w:p>
      <w:pPr>
        <w:widowControl/>
        <w:shd w:val="clear" w:color="auto"/>
        <w:wordWrap w:val="0"/>
        <w:jc w:val="left"/>
        <w:rPr>
          <w:rFonts w:ascii="Arial" w:hAnsi="Arial" w:eastAsia="宋体" w:cs="Arial"/>
          <w:color w:val="000000"/>
          <w:kern w:val="0"/>
          <w:sz w:val="18"/>
          <w:szCs w:val="18"/>
        </w:rPr>
      </w:pPr>
      <w:r>
        <w:rPr>
          <w:rFonts w:ascii="Arial" w:hAnsi="Arial" w:eastAsia="宋体" w:cs="Arial"/>
          <w:color w:val="000000"/>
          <w:kern w:val="0"/>
          <w:sz w:val="18"/>
          <w:szCs w:val="18"/>
        </w:rPr>
        <w:t> </w:t>
      </w:r>
    </w:p>
    <w:p>
      <w:pPr>
        <w:widowControl/>
        <w:shd w:val="clear" w:color="auto"/>
        <w:wordWrap w:val="0"/>
        <w:jc w:val="left"/>
        <w:rPr>
          <w:rFonts w:ascii="Arial" w:hAnsi="Arial" w:eastAsia="宋体" w:cs="Arial"/>
          <w:color w:val="000000"/>
          <w:kern w:val="0"/>
          <w:sz w:val="18"/>
          <w:szCs w:val="18"/>
        </w:rPr>
      </w:pPr>
      <w:r>
        <w:rPr>
          <w:rFonts w:hint="eastAsia" w:ascii="黑体" w:hAnsi="黑体" w:eastAsia="黑体" w:cs="Arial"/>
          <w:color w:val="000000"/>
          <w:kern w:val="0"/>
          <w:sz w:val="24"/>
          <w:szCs w:val="24"/>
        </w:rPr>
        <w:t>1</w:t>
      </w:r>
      <w:r>
        <w:rPr>
          <w:rFonts w:ascii="Calibri" w:hAnsi="Calibri" w:eastAsia="黑体" w:cs="Calibri"/>
          <w:color w:val="000000"/>
          <w:kern w:val="0"/>
          <w:sz w:val="24"/>
          <w:szCs w:val="24"/>
        </w:rPr>
        <w:t> </w:t>
      </w:r>
      <w:r>
        <w:rPr>
          <w:rFonts w:hint="eastAsia" w:ascii="Calibri" w:hAnsi="Calibri" w:eastAsia="黑体" w:cs="Calibri"/>
          <w:color w:val="000000"/>
          <w:kern w:val="0"/>
          <w:sz w:val="24"/>
          <w:szCs w:val="24"/>
          <w:lang w:val="en-US" w:eastAsia="zh-CN"/>
        </w:rPr>
        <w:t>休闲时代背景下</w:t>
      </w:r>
      <w:r>
        <w:rPr>
          <w:rFonts w:hint="eastAsia" w:ascii="黑体" w:hAnsi="黑体" w:eastAsia="黑体" w:cs="Arial"/>
          <w:color w:val="000000"/>
          <w:kern w:val="0"/>
          <w:sz w:val="24"/>
          <w:szCs w:val="24"/>
        </w:rPr>
        <w:t>的</w:t>
      </w:r>
      <w:r>
        <w:rPr>
          <w:rFonts w:hint="eastAsia" w:ascii="黑体" w:hAnsi="黑体" w:eastAsia="黑体" w:cs="Arial"/>
          <w:color w:val="000000"/>
          <w:kern w:val="0"/>
          <w:sz w:val="24"/>
          <w:szCs w:val="24"/>
          <w:lang w:val="en-US" w:eastAsia="zh-CN"/>
        </w:rPr>
        <w:t>休闲运动与健康创刊</w:t>
      </w:r>
      <w:r>
        <w:rPr>
          <w:rFonts w:hint="eastAsia" w:ascii="黑体" w:hAnsi="黑体" w:eastAsia="黑体" w:cs="Arial"/>
          <w:color w:val="000000"/>
          <w:kern w:val="0"/>
          <w:sz w:val="24"/>
          <w:szCs w:val="24"/>
        </w:rPr>
        <w:t>出版</w:t>
      </w:r>
      <w:r>
        <w:rPr>
          <w:rFonts w:hint="eastAsia" w:ascii="黑体" w:hAnsi="黑体" w:eastAsia="黑体" w:cs="Arial"/>
          <w:color w:val="FF0000"/>
          <w:kern w:val="0"/>
          <w:sz w:val="24"/>
          <w:szCs w:val="24"/>
        </w:rPr>
        <w:t>（一级标题）</w:t>
      </w:r>
    </w:p>
    <w:p>
      <w:pPr>
        <w:widowControl/>
        <w:shd w:val="clear" w:color="auto"/>
        <w:ind w:firstLine="400"/>
        <w:jc w:val="left"/>
        <w:rPr>
          <w:rFonts w:ascii="Arial" w:hAnsi="Arial" w:eastAsia="宋体" w:cs="Arial"/>
          <w:color w:val="000000"/>
          <w:kern w:val="0"/>
          <w:sz w:val="18"/>
          <w:szCs w:val="18"/>
        </w:rPr>
      </w:pPr>
      <w:r>
        <w:rPr>
          <w:rFonts w:hint="eastAsia" w:ascii="方正书宋简体" w:hAnsi="Arial" w:eastAsia="方正书宋简体" w:cs="Arial"/>
          <w:color w:val="000000"/>
          <w:kern w:val="0"/>
          <w:sz w:val="20"/>
          <w:szCs w:val="20"/>
        </w:rPr>
        <w:t>创办《休闲运动与健康》，我们意在为国内外关注休闲运动发展的学者提供一个交流学术思想，把握学术潮流，推动学术发展的平台。我们将本着开放、包容、求实的办刊原则，努力使本刊成为体育人创新思想的摇篮、学术成长的阶梯和展望世界的窗口。希望通过我们的努力，推动跨学科、多维度、高起点、重实效的学术研究之浪潮，并在不远的将来，收获休闲体育领域研究的累累硕果。</w:t>
      </w:r>
      <w:r>
        <w:rPr>
          <w:rFonts w:hint="eastAsia" w:ascii="方正书宋简体" w:hAnsi="Arial" w:eastAsia="方正书宋简体" w:cs="Arial"/>
          <w:color w:val="FF0000"/>
          <w:kern w:val="0"/>
          <w:sz w:val="20"/>
          <w:szCs w:val="20"/>
          <w:vertAlign w:val="superscript"/>
        </w:rPr>
        <w:t>[1]8-9</w:t>
      </w:r>
      <w:r>
        <w:rPr>
          <w:rFonts w:hint="eastAsia" w:ascii="方正书宋简体" w:hAnsi="Arial" w:eastAsia="方正书宋简体" w:cs="Arial"/>
          <w:color w:val="FF0000"/>
          <w:kern w:val="0"/>
          <w:sz w:val="20"/>
          <w:szCs w:val="20"/>
        </w:rPr>
        <w:t>（见后面参考文献）</w:t>
      </w:r>
      <w:r>
        <w:rPr>
          <w:rFonts w:hint="eastAsia" w:ascii="方正书宋简体" w:hAnsi="Arial" w:eastAsia="方正书宋简体" w:cs="Arial"/>
          <w:color w:val="000000"/>
          <w:kern w:val="0"/>
          <w:sz w:val="20"/>
          <w:szCs w:val="20"/>
        </w:rPr>
        <w:t>。</w:t>
      </w:r>
    </w:p>
    <w:p>
      <w:pPr>
        <w:widowControl/>
        <w:shd w:val="clear" w:color="auto"/>
        <w:wordWrap w:val="0"/>
        <w:jc w:val="left"/>
        <w:rPr>
          <w:rFonts w:ascii="Arial" w:hAnsi="Arial" w:eastAsia="宋体" w:cs="Arial"/>
          <w:color w:val="000000"/>
          <w:kern w:val="0"/>
          <w:sz w:val="18"/>
          <w:szCs w:val="18"/>
        </w:rPr>
      </w:pPr>
      <w:r>
        <w:rPr>
          <w:rFonts w:ascii="Arial" w:hAnsi="Arial" w:eastAsia="宋体" w:cs="Arial"/>
          <w:color w:val="000000"/>
          <w:kern w:val="0"/>
          <w:sz w:val="18"/>
          <w:szCs w:val="18"/>
        </w:rPr>
        <w:t> </w:t>
      </w:r>
    </w:p>
    <w:p>
      <w:pPr>
        <w:widowControl/>
        <w:shd w:val="clear" w:color="auto"/>
        <w:wordWrap w:val="0"/>
        <w:jc w:val="left"/>
        <w:rPr>
          <w:rFonts w:ascii="Arial" w:hAnsi="Arial" w:eastAsia="宋体" w:cs="Arial"/>
          <w:color w:val="000000"/>
          <w:kern w:val="0"/>
          <w:sz w:val="18"/>
          <w:szCs w:val="18"/>
        </w:rPr>
      </w:pPr>
      <w:r>
        <w:rPr>
          <w:rFonts w:hint="eastAsia" w:ascii="黑体" w:hAnsi="黑体" w:eastAsia="黑体" w:cs="Arial"/>
          <w:color w:val="000000"/>
          <w:kern w:val="0"/>
          <w:sz w:val="24"/>
          <w:szCs w:val="24"/>
        </w:rPr>
        <w:t>2</w:t>
      </w:r>
      <w:r>
        <w:rPr>
          <w:rFonts w:ascii="Calibri" w:hAnsi="Calibri" w:eastAsia="黑体" w:cs="Calibri"/>
          <w:color w:val="000000"/>
          <w:kern w:val="0"/>
          <w:sz w:val="24"/>
          <w:szCs w:val="24"/>
        </w:rPr>
        <w:t> </w:t>
      </w:r>
      <w:r>
        <w:rPr>
          <w:rFonts w:hint="eastAsia" w:ascii="Calibri" w:hAnsi="Calibri" w:eastAsia="黑体" w:cs="Calibri"/>
          <w:color w:val="000000"/>
          <w:kern w:val="0"/>
          <w:sz w:val="24"/>
          <w:szCs w:val="24"/>
          <w:lang w:val="en-US" w:eastAsia="zh-CN"/>
        </w:rPr>
        <w:t>休闲运动与健康投稿系统</w:t>
      </w:r>
      <w:r>
        <w:rPr>
          <w:rFonts w:hint="eastAsia" w:ascii="黑体" w:hAnsi="黑体" w:eastAsia="黑体" w:cs="Arial"/>
          <w:color w:val="000000"/>
          <w:kern w:val="0"/>
          <w:sz w:val="24"/>
          <w:szCs w:val="24"/>
        </w:rPr>
        <w:t>的构建</w:t>
      </w:r>
      <w:r>
        <w:rPr>
          <w:rFonts w:hint="eastAsia" w:ascii="黑体" w:hAnsi="黑体" w:eastAsia="黑体" w:cs="Arial"/>
          <w:color w:val="FF0000"/>
          <w:kern w:val="0"/>
          <w:sz w:val="24"/>
          <w:szCs w:val="24"/>
        </w:rPr>
        <w:t>（一级标题：小四黑体，1请不要用中文）</w:t>
      </w:r>
    </w:p>
    <w:p>
      <w:pPr>
        <w:widowControl/>
        <w:shd w:val="clear" w:color="auto"/>
        <w:wordWrap w:val="0"/>
        <w:jc w:val="left"/>
        <w:rPr>
          <w:rFonts w:ascii="Arial" w:hAnsi="Arial" w:eastAsia="宋体" w:cs="Arial"/>
          <w:color w:val="000000"/>
          <w:kern w:val="0"/>
          <w:sz w:val="18"/>
          <w:szCs w:val="18"/>
        </w:rPr>
      </w:pPr>
      <w:r>
        <w:rPr>
          <w:rFonts w:hint="eastAsia" w:ascii="黑体" w:hAnsi="黑体" w:eastAsia="黑体" w:cs="Arial"/>
          <w:color w:val="000000"/>
          <w:kern w:val="0"/>
          <w:sz w:val="20"/>
          <w:szCs w:val="20"/>
        </w:rPr>
        <w:t>2.1</w:t>
      </w:r>
      <w:r>
        <w:rPr>
          <w:rFonts w:ascii="Calibri" w:hAnsi="Calibri" w:eastAsia="黑体" w:cs="Calibri"/>
          <w:color w:val="000000"/>
          <w:kern w:val="0"/>
          <w:sz w:val="20"/>
          <w:szCs w:val="20"/>
        </w:rPr>
        <w:t> </w:t>
      </w:r>
      <w:r>
        <w:rPr>
          <w:rFonts w:hint="eastAsia" w:ascii="Calibri" w:hAnsi="Calibri" w:eastAsia="黑体" w:cs="Calibri"/>
          <w:color w:val="000000"/>
          <w:kern w:val="0"/>
          <w:sz w:val="20"/>
          <w:szCs w:val="20"/>
          <w:lang w:val="en-US" w:eastAsia="zh-CN"/>
        </w:rPr>
        <w:t>休闲运动与健康</w:t>
      </w:r>
      <w:r>
        <w:rPr>
          <w:rFonts w:hint="eastAsia" w:ascii="黑体" w:hAnsi="黑体" w:eastAsia="黑体" w:cs="Arial"/>
          <w:color w:val="000000"/>
          <w:kern w:val="0"/>
          <w:sz w:val="20"/>
          <w:szCs w:val="20"/>
        </w:rPr>
        <w:t>门户网站</w:t>
      </w:r>
      <w:r>
        <w:rPr>
          <w:rFonts w:hint="eastAsia" w:ascii="黑体" w:hAnsi="黑体" w:eastAsia="黑体" w:cs="Arial"/>
          <w:color w:val="FF0000"/>
          <w:kern w:val="0"/>
          <w:sz w:val="20"/>
          <w:szCs w:val="20"/>
        </w:rPr>
        <w:t>（二级标题五号黑体）</w:t>
      </w:r>
    </w:p>
    <w:p>
      <w:pPr>
        <w:widowControl/>
        <w:shd w:val="clear" w:color="auto"/>
        <w:ind w:firstLine="420"/>
        <w:jc w:val="left"/>
        <w:rPr>
          <w:rFonts w:ascii="Arial" w:hAnsi="Arial" w:eastAsia="宋体" w:cs="Arial"/>
          <w:color w:val="000000"/>
          <w:kern w:val="0"/>
          <w:sz w:val="18"/>
          <w:szCs w:val="18"/>
        </w:rPr>
      </w:pPr>
      <w:r>
        <w:rPr>
          <w:rFonts w:hint="eastAsia" w:ascii="宋体" w:hAnsi="宋体" w:eastAsia="宋体" w:cs="Arial"/>
          <w:color w:val="000000"/>
          <w:kern w:val="0"/>
          <w:sz w:val="18"/>
          <w:szCs w:val="18"/>
          <w:lang w:val="en-US" w:eastAsia="zh-CN"/>
        </w:rPr>
        <w:t>1）休闲运动与健康</w:t>
      </w:r>
      <w:r>
        <w:rPr>
          <w:rFonts w:hint="eastAsia" w:ascii="宋体" w:hAnsi="宋体" w:eastAsia="宋体" w:cs="Arial"/>
          <w:color w:val="000000"/>
          <w:kern w:val="0"/>
          <w:sz w:val="18"/>
          <w:szCs w:val="18"/>
        </w:rPr>
        <w:t>门户构建（</w:t>
      </w:r>
      <w:r>
        <w:rPr>
          <w:rFonts w:hint="eastAsia" w:ascii="宋体" w:hAnsi="宋体" w:eastAsia="宋体" w:cs="Arial"/>
          <w:color w:val="FF0000"/>
          <w:kern w:val="0"/>
          <w:sz w:val="18"/>
          <w:szCs w:val="18"/>
        </w:rPr>
        <w:t>三级标题用半括号</w:t>
      </w:r>
      <w:r>
        <w:rPr>
          <w:rFonts w:hint="eastAsia" w:ascii="宋体" w:hAnsi="宋体" w:eastAsia="宋体" w:cs="Arial"/>
          <w:color w:val="000000"/>
          <w:kern w:val="0"/>
          <w:sz w:val="18"/>
          <w:szCs w:val="18"/>
        </w:rPr>
        <w:t>）</w:t>
      </w:r>
    </w:p>
    <w:p>
      <w:pPr>
        <w:shd w:val="clear"/>
        <w:ind w:firstLine="360" w:firstLineChars="200"/>
        <w:rPr>
          <w:rFonts w:ascii="Arial" w:hAnsi="Arial" w:eastAsia="宋体" w:cs="Arial"/>
          <w:color w:val="000000"/>
          <w:kern w:val="0"/>
          <w:sz w:val="18"/>
          <w:szCs w:val="18"/>
        </w:rPr>
      </w:pPr>
      <w:r>
        <w:rPr>
          <w:rFonts w:hint="eastAsia" w:ascii="宋体" w:hAnsi="宋体" w:eastAsia="宋体" w:cs="Arial"/>
          <w:color w:val="000000"/>
          <w:kern w:val="0"/>
          <w:sz w:val="18"/>
          <w:szCs w:val="18"/>
        </w:rPr>
        <w:t>20</w:t>
      </w:r>
      <w:r>
        <w:rPr>
          <w:rFonts w:hint="eastAsia" w:ascii="宋体" w:hAnsi="宋体" w:eastAsia="宋体" w:cs="Arial"/>
          <w:color w:val="000000"/>
          <w:kern w:val="0"/>
          <w:sz w:val="18"/>
          <w:szCs w:val="18"/>
          <w:lang w:val="en-US" w:eastAsia="zh-CN"/>
        </w:rPr>
        <w:t>21</w:t>
      </w:r>
      <w:r>
        <w:rPr>
          <w:rFonts w:hint="eastAsia" w:ascii="宋体" w:hAnsi="宋体" w:eastAsia="宋体" w:cs="Arial"/>
          <w:color w:val="000000"/>
          <w:kern w:val="0"/>
          <w:sz w:val="18"/>
          <w:szCs w:val="18"/>
        </w:rPr>
        <w:t>年</w:t>
      </w:r>
      <w:r>
        <w:rPr>
          <w:rFonts w:hint="eastAsia" w:ascii="宋体" w:hAnsi="宋体" w:eastAsia="宋体" w:cs="Arial"/>
          <w:color w:val="000000"/>
          <w:kern w:val="0"/>
          <w:sz w:val="18"/>
          <w:szCs w:val="18"/>
          <w:lang w:val="en-US" w:eastAsia="zh-CN"/>
        </w:rPr>
        <w:t>休闲运动与健康正式创刊</w:t>
      </w:r>
      <w:r>
        <w:rPr>
          <w:rFonts w:hint="eastAsia" w:ascii="宋体" w:hAnsi="宋体" w:eastAsia="宋体" w:cs="Arial"/>
          <w:color w:val="000000"/>
          <w:kern w:val="0"/>
          <w:sz w:val="18"/>
          <w:szCs w:val="18"/>
        </w:rPr>
        <w:t>，鉴于信息时代的冲击，以及体育学术期刊门户网站的稀缺，编辑部注册了门户网站（</w:t>
      </w:r>
      <w:r>
        <w:rPr>
          <w:rStyle w:val="6"/>
        </w:rPr>
        <w:t>https://www.sciscanpub.com/journals/lsh</w:t>
      </w:r>
      <w:r>
        <w:rPr>
          <w:rFonts w:hint="eastAsia" w:ascii="宋体" w:hAnsi="宋体" w:eastAsia="宋体" w:cs="Arial"/>
          <w:color w:val="000000"/>
          <w:kern w:val="0"/>
          <w:sz w:val="18"/>
          <w:szCs w:val="18"/>
        </w:rPr>
        <w:t>），与</w:t>
      </w:r>
      <w:r>
        <w:rPr>
          <w:rFonts w:hint="eastAsia" w:ascii="宋体" w:hAnsi="宋体" w:eastAsia="宋体" w:cs="Arial"/>
          <w:color w:val="000000"/>
          <w:kern w:val="0"/>
          <w:sz w:val="18"/>
          <w:szCs w:val="18"/>
          <w:lang w:val="en-US" w:eastAsia="zh-CN"/>
        </w:rPr>
        <w:t>三仓出版社</w:t>
      </w:r>
      <w:r>
        <w:rPr>
          <w:rFonts w:hint="eastAsia" w:ascii="宋体" w:hAnsi="宋体" w:eastAsia="宋体" w:cs="Arial"/>
          <w:color w:val="000000"/>
          <w:kern w:val="0"/>
          <w:sz w:val="18"/>
          <w:szCs w:val="18"/>
        </w:rPr>
        <w:t>合作共同设计网页，并购买了软硬件配套设施。</w:t>
      </w:r>
    </w:p>
    <w:p>
      <w:pPr>
        <w:widowControl/>
        <w:shd w:val="clear" w:color="auto"/>
        <w:spacing w:line="240" w:lineRule="atLeast"/>
        <w:ind w:firstLine="420"/>
        <w:jc w:val="left"/>
        <w:rPr>
          <w:rFonts w:ascii="Arial" w:hAnsi="Arial" w:eastAsia="宋体" w:cs="Arial"/>
          <w:color w:val="000000"/>
          <w:kern w:val="0"/>
          <w:sz w:val="18"/>
          <w:szCs w:val="18"/>
        </w:rPr>
      </w:pPr>
      <w:r>
        <w:rPr>
          <w:rFonts w:hint="eastAsia" w:ascii="黑体" w:hAnsi="黑体" w:eastAsia="黑体" w:cs="Arial"/>
          <w:color w:val="000000"/>
          <w:kern w:val="0"/>
          <w:sz w:val="16"/>
          <w:szCs w:val="16"/>
        </w:rPr>
        <w:t>收稿日期：</w:t>
      </w:r>
      <w:r>
        <w:rPr>
          <w:rFonts w:ascii="Times New Roman" w:hAnsi="Times New Roman" w:eastAsia="宋体" w:cs="Times New Roman"/>
          <w:color w:val="FF0000"/>
          <w:kern w:val="0"/>
          <w:sz w:val="16"/>
          <w:szCs w:val="16"/>
        </w:rPr>
        <w:t>20</w:t>
      </w:r>
      <w:r>
        <w:rPr>
          <w:rFonts w:hint="eastAsia" w:ascii="Times New Roman" w:hAnsi="Times New Roman" w:eastAsia="宋体" w:cs="Times New Roman"/>
          <w:color w:val="FF0000"/>
          <w:kern w:val="0"/>
          <w:sz w:val="16"/>
          <w:szCs w:val="16"/>
          <w:lang w:val="en-US" w:eastAsia="zh-CN"/>
        </w:rPr>
        <w:t>21</w:t>
      </w:r>
      <w:r>
        <w:rPr>
          <w:rFonts w:ascii="Times New Roman" w:hAnsi="Times New Roman" w:eastAsia="宋体" w:cs="Times New Roman"/>
          <w:color w:val="FF0000"/>
          <w:kern w:val="0"/>
          <w:sz w:val="16"/>
          <w:szCs w:val="16"/>
        </w:rPr>
        <w:t>-0</w:t>
      </w:r>
      <w:r>
        <w:rPr>
          <w:rFonts w:hint="eastAsia" w:ascii="Times New Roman" w:hAnsi="Times New Roman" w:eastAsia="宋体" w:cs="Times New Roman"/>
          <w:color w:val="FF0000"/>
          <w:kern w:val="0"/>
          <w:sz w:val="16"/>
          <w:szCs w:val="16"/>
          <w:lang w:val="en-US" w:eastAsia="zh-CN"/>
        </w:rPr>
        <w:t>1</w:t>
      </w:r>
      <w:r>
        <w:rPr>
          <w:rFonts w:ascii="Times New Roman" w:hAnsi="Times New Roman" w:eastAsia="宋体" w:cs="Times New Roman"/>
          <w:color w:val="FF0000"/>
          <w:kern w:val="0"/>
          <w:sz w:val="16"/>
          <w:szCs w:val="16"/>
        </w:rPr>
        <w:t>-26(</w:t>
      </w:r>
      <w:r>
        <w:rPr>
          <w:rFonts w:hint="eastAsia" w:ascii="宋体" w:hAnsi="宋体" w:eastAsia="宋体" w:cs="Arial"/>
          <w:color w:val="FF0000"/>
          <w:kern w:val="0"/>
          <w:sz w:val="16"/>
          <w:szCs w:val="16"/>
        </w:rPr>
        <w:t>当日投稿日期</w:t>
      </w:r>
      <w:r>
        <w:rPr>
          <w:rFonts w:ascii="Times New Roman" w:hAnsi="Times New Roman" w:eastAsia="宋体" w:cs="Times New Roman"/>
          <w:color w:val="FF0000"/>
          <w:kern w:val="0"/>
          <w:sz w:val="16"/>
          <w:szCs w:val="16"/>
        </w:rPr>
        <w:t>)</w:t>
      </w:r>
    </w:p>
    <w:p>
      <w:pPr>
        <w:widowControl/>
        <w:shd w:val="clear" w:color="auto"/>
        <w:spacing w:line="240" w:lineRule="atLeast"/>
        <w:ind w:hanging="720"/>
        <w:jc w:val="left"/>
        <w:rPr>
          <w:rFonts w:ascii="Arial" w:hAnsi="Arial" w:eastAsia="宋体" w:cs="Arial"/>
          <w:color w:val="000000"/>
          <w:kern w:val="0"/>
          <w:sz w:val="18"/>
          <w:szCs w:val="18"/>
        </w:rPr>
      </w:pPr>
      <w:r>
        <w:rPr>
          <w:rFonts w:hint="eastAsia" w:ascii="黑体" w:hAnsi="黑体" w:eastAsia="黑体" w:cs="Arial"/>
          <w:color w:val="000000"/>
          <w:kern w:val="0"/>
          <w:sz w:val="16"/>
          <w:szCs w:val="16"/>
        </w:rPr>
        <w:t>基金项目：</w:t>
      </w:r>
      <w:r>
        <w:rPr>
          <w:rFonts w:hint="eastAsia" w:ascii="方正书宋简体" w:hAnsi="Arial" w:eastAsia="方正书宋简体" w:cs="Arial"/>
          <w:color w:val="FF0000"/>
          <w:kern w:val="0"/>
          <w:sz w:val="16"/>
          <w:szCs w:val="16"/>
        </w:rPr>
        <w:t>国家社会科学基金(</w:t>
      </w:r>
      <w:r>
        <w:rPr>
          <w:rFonts w:hint="eastAsia" w:ascii="方正书宋简体" w:hAnsi="Arial" w:eastAsia="方正书宋简体" w:cs="Arial"/>
          <w:color w:val="FF0000"/>
          <w:kern w:val="0"/>
          <w:sz w:val="16"/>
          <w:szCs w:val="16"/>
          <w:lang w:val="en-US" w:eastAsia="zh-CN"/>
        </w:rPr>
        <w:t>1</w:t>
      </w:r>
      <w:r>
        <w:rPr>
          <w:rFonts w:hint="eastAsia" w:ascii="方正书宋简体" w:hAnsi="Arial" w:eastAsia="方正书宋简体" w:cs="Arial"/>
          <w:color w:val="FF0000"/>
          <w:kern w:val="0"/>
          <w:sz w:val="16"/>
          <w:szCs w:val="16"/>
        </w:rPr>
        <w:t>9BTY012)</w:t>
      </w:r>
    </w:p>
    <w:p>
      <w:pPr>
        <w:widowControl/>
        <w:shd w:val="clear" w:color="auto"/>
        <w:spacing w:line="240" w:lineRule="atLeast"/>
        <w:ind w:hanging="720"/>
        <w:jc w:val="left"/>
        <w:rPr>
          <w:rFonts w:ascii="Arial" w:hAnsi="Arial" w:eastAsia="宋体" w:cs="Arial"/>
          <w:color w:val="000000"/>
          <w:kern w:val="0"/>
          <w:sz w:val="18"/>
          <w:szCs w:val="18"/>
        </w:rPr>
      </w:pPr>
      <w:r>
        <w:rPr>
          <w:rFonts w:hint="eastAsia" w:ascii="黑体" w:hAnsi="黑体" w:eastAsia="黑体" w:cs="Arial"/>
          <w:color w:val="000000"/>
          <w:kern w:val="0"/>
          <w:sz w:val="16"/>
          <w:szCs w:val="16"/>
        </w:rPr>
        <w:t>作者简介：</w:t>
      </w:r>
      <w:r>
        <w:rPr>
          <w:rFonts w:hint="eastAsia" w:ascii="方正书宋简体" w:hAnsi="Arial" w:eastAsia="方正书宋简体" w:cs="Arial"/>
          <w:color w:val="FF0000"/>
          <w:kern w:val="0"/>
          <w:sz w:val="16"/>
          <w:szCs w:val="16"/>
        </w:rPr>
        <w:t>张某某（1970-），男，教授，博士研究生导师，博士，研究方向：体育史学。</w:t>
      </w:r>
    </w:p>
    <w:p>
      <w:pPr>
        <w:widowControl/>
        <w:shd w:val="clear" w:color="auto"/>
        <w:spacing w:line="240" w:lineRule="atLeast"/>
        <w:ind w:hanging="720"/>
        <w:jc w:val="left"/>
        <w:rPr>
          <w:rFonts w:ascii="Arial" w:hAnsi="Arial" w:eastAsia="宋体" w:cs="Arial"/>
          <w:color w:val="000000"/>
          <w:kern w:val="0"/>
          <w:sz w:val="18"/>
          <w:szCs w:val="18"/>
        </w:rPr>
      </w:pPr>
      <w:r>
        <w:rPr>
          <w:rFonts w:hint="eastAsia" w:ascii="方正书宋简体" w:hAnsi="Arial" w:eastAsia="方正书宋简体" w:cs="Arial"/>
          <w:color w:val="FF0000"/>
          <w:kern w:val="0"/>
          <w:sz w:val="16"/>
          <w:szCs w:val="16"/>
        </w:rPr>
        <w:t>邮寄信件地址：                                       邮编：           收件人：</w:t>
      </w:r>
    </w:p>
    <w:p>
      <w:pPr>
        <w:widowControl/>
        <w:shd w:val="clear" w:color="auto"/>
        <w:ind w:firstLine="320"/>
        <w:jc w:val="left"/>
        <w:rPr>
          <w:rFonts w:ascii="Arial" w:hAnsi="Arial" w:eastAsia="宋体" w:cs="Arial"/>
          <w:color w:val="000000"/>
          <w:kern w:val="0"/>
          <w:sz w:val="18"/>
          <w:szCs w:val="18"/>
        </w:rPr>
      </w:pPr>
      <w:r>
        <w:rPr>
          <w:rFonts w:hint="eastAsia" w:ascii="方正书宋简体" w:hAnsi="Arial" w:eastAsia="方正书宋简体" w:cs="Arial"/>
          <w:color w:val="FF0000"/>
          <w:kern w:val="0"/>
          <w:sz w:val="16"/>
          <w:szCs w:val="16"/>
        </w:rPr>
        <w:t>电话：             E-mail：</w:t>
      </w:r>
    </w:p>
    <w:p>
      <w:pPr>
        <w:widowControl/>
        <w:shd w:val="clear" w:color="auto"/>
        <w:wordWrap w:val="0"/>
        <w:ind w:firstLine="420"/>
        <w:jc w:val="left"/>
        <w:rPr>
          <w:rFonts w:ascii="Arial" w:hAnsi="Arial" w:eastAsia="宋体" w:cs="Arial"/>
          <w:color w:val="000000"/>
          <w:kern w:val="0"/>
          <w:sz w:val="18"/>
          <w:szCs w:val="18"/>
        </w:rPr>
      </w:pPr>
      <w:r>
        <w:rPr>
          <w:rFonts w:ascii="Arial" w:hAnsi="Arial" w:eastAsia="宋体" w:cs="Arial"/>
          <w:color w:val="000000"/>
          <w:kern w:val="0"/>
          <w:sz w:val="18"/>
          <w:szCs w:val="18"/>
        </w:rPr>
        <w:t> </w:t>
      </w:r>
    </w:p>
    <w:p>
      <w:pPr>
        <w:widowControl/>
        <w:shd w:val="clear" w:color="auto"/>
        <w:wordWrap w:val="0"/>
        <w:ind w:firstLine="420"/>
        <w:jc w:val="left"/>
        <w:rPr>
          <w:rFonts w:ascii="Arial" w:hAnsi="Arial" w:eastAsia="宋体" w:cs="Arial"/>
          <w:color w:val="000000"/>
          <w:kern w:val="0"/>
          <w:sz w:val="18"/>
          <w:szCs w:val="18"/>
        </w:rPr>
      </w:pPr>
      <w:r>
        <w:rPr>
          <w:rFonts w:hint="eastAsia" w:ascii="宋体" w:hAnsi="宋体" w:eastAsia="宋体" w:cs="Arial"/>
          <w:color w:val="FF0000"/>
          <w:kern w:val="0"/>
          <w:sz w:val="18"/>
          <w:szCs w:val="18"/>
        </w:rPr>
        <w:t> 表格范例如下：三线表格</w:t>
      </w:r>
    </w:p>
    <w:p>
      <w:pPr>
        <w:widowControl/>
        <w:shd w:val="clear" w:color="auto"/>
        <w:ind w:firstLine="420"/>
        <w:jc w:val="center"/>
        <w:rPr>
          <w:rFonts w:ascii="Arial" w:hAnsi="Arial" w:eastAsia="宋体" w:cs="Arial"/>
          <w:color w:val="000000"/>
          <w:kern w:val="0"/>
          <w:sz w:val="18"/>
          <w:szCs w:val="18"/>
        </w:rPr>
      </w:pPr>
      <w:r>
        <w:rPr>
          <w:rFonts w:hint="eastAsia" w:ascii="黑体" w:hAnsi="黑体" w:eastAsia="黑体" w:cs="Arial"/>
          <w:color w:val="000000"/>
          <w:kern w:val="0"/>
          <w:sz w:val="18"/>
          <w:szCs w:val="18"/>
        </w:rPr>
        <w:t>表1</w:t>
      </w:r>
      <w:r>
        <w:rPr>
          <w:rFonts w:ascii="Calibri" w:hAnsi="Calibri" w:eastAsia="黑体" w:cs="Calibri"/>
          <w:color w:val="000000"/>
          <w:kern w:val="0"/>
          <w:sz w:val="18"/>
          <w:szCs w:val="18"/>
        </w:rPr>
        <w:t> </w:t>
      </w:r>
      <w:r>
        <w:rPr>
          <w:rFonts w:hint="eastAsia" w:ascii="黑体" w:hAnsi="黑体" w:eastAsia="黑体" w:cs="Arial"/>
          <w:color w:val="000000"/>
          <w:kern w:val="0"/>
          <w:sz w:val="18"/>
          <w:szCs w:val="18"/>
        </w:rPr>
        <w:t>不同项目在全国省市的整体分布(省市数)情况</w:t>
      </w:r>
      <w:r>
        <w:rPr>
          <w:rFonts w:hint="eastAsia" w:ascii="黑体" w:hAnsi="黑体" w:eastAsia="黑体" w:cs="Arial"/>
          <w:color w:val="FF0000"/>
          <w:kern w:val="0"/>
          <w:sz w:val="18"/>
          <w:szCs w:val="18"/>
          <w:vertAlign w:val="superscript"/>
        </w:rPr>
        <w:t>1)</w:t>
      </w:r>
    </w:p>
    <w:tbl>
      <w:tblPr>
        <w:tblStyle w:val="4"/>
        <w:tblW w:w="0" w:type="auto"/>
        <w:tblInd w:w="290" w:type="dxa"/>
        <w:tblLayout w:type="autofit"/>
        <w:tblCellMar>
          <w:top w:w="0" w:type="dxa"/>
          <w:left w:w="0" w:type="dxa"/>
          <w:bottom w:w="0" w:type="dxa"/>
          <w:right w:w="0" w:type="dxa"/>
        </w:tblCellMar>
      </w:tblPr>
      <w:tblGrid>
        <w:gridCol w:w="619"/>
        <w:gridCol w:w="910"/>
        <w:gridCol w:w="588"/>
        <w:gridCol w:w="898"/>
        <w:gridCol w:w="664"/>
        <w:gridCol w:w="887"/>
        <w:gridCol w:w="675"/>
        <w:gridCol w:w="692"/>
        <w:gridCol w:w="759"/>
        <w:gridCol w:w="891"/>
        <w:gridCol w:w="649"/>
      </w:tblGrid>
      <w:tr>
        <w:tblPrEx>
          <w:tblCellMar>
            <w:top w:w="0" w:type="dxa"/>
            <w:left w:w="0" w:type="dxa"/>
            <w:bottom w:w="0" w:type="dxa"/>
            <w:right w:w="0" w:type="dxa"/>
          </w:tblCellMar>
        </w:tblPrEx>
        <w:tc>
          <w:tcPr>
            <w:tcW w:w="686" w:type="dxa"/>
            <w:tcBorders>
              <w:top w:val="single" w:color="auto" w:sz="8" w:space="0"/>
              <w:left w:val="nil"/>
              <w:bottom w:val="single" w:color="auto" w:sz="8" w:space="0"/>
              <w:right w:val="nil"/>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Arial" w:hAnsi="Arial" w:eastAsia="宋体" w:cs="Arial"/>
                <w:color w:val="000000"/>
                <w:kern w:val="0"/>
                <w:sz w:val="18"/>
                <w:szCs w:val="18"/>
              </w:rPr>
            </w:pPr>
            <w:r>
              <w:rPr>
                <w:rFonts w:hint="eastAsia" w:ascii="方正楷体简体" w:hAnsi="Arial" w:eastAsia="方正楷体简体" w:cs="Arial"/>
                <w:color w:val="000000"/>
                <w:kern w:val="0"/>
                <w:sz w:val="18"/>
                <w:szCs w:val="18"/>
              </w:rPr>
              <w:t>游泳</w:t>
            </w:r>
          </w:p>
        </w:tc>
        <w:tc>
          <w:tcPr>
            <w:tcW w:w="1064" w:type="dxa"/>
            <w:tcBorders>
              <w:top w:val="single" w:color="auto" w:sz="8" w:space="0"/>
              <w:left w:val="nil"/>
              <w:bottom w:val="single" w:color="auto" w:sz="8" w:space="0"/>
              <w:right w:val="nil"/>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Arial" w:hAnsi="Arial" w:eastAsia="宋体" w:cs="Arial"/>
                <w:color w:val="000000"/>
                <w:kern w:val="0"/>
                <w:sz w:val="18"/>
                <w:szCs w:val="18"/>
              </w:rPr>
            </w:pPr>
            <w:r>
              <w:rPr>
                <w:rFonts w:hint="eastAsia" w:ascii="方正楷体简体" w:hAnsi="Arial" w:eastAsia="方正楷体简体" w:cs="Arial"/>
                <w:color w:val="000000"/>
                <w:kern w:val="0"/>
                <w:sz w:val="18"/>
                <w:szCs w:val="18"/>
              </w:rPr>
              <w:t>花样游泳</w:t>
            </w:r>
          </w:p>
        </w:tc>
        <w:tc>
          <w:tcPr>
            <w:tcW w:w="646" w:type="dxa"/>
            <w:tcBorders>
              <w:top w:val="single" w:color="auto" w:sz="8" w:space="0"/>
              <w:left w:val="nil"/>
              <w:bottom w:val="single" w:color="auto" w:sz="8" w:space="0"/>
              <w:right w:val="nil"/>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Arial" w:hAnsi="Arial" w:eastAsia="宋体" w:cs="Arial"/>
                <w:color w:val="000000"/>
                <w:kern w:val="0"/>
                <w:sz w:val="18"/>
                <w:szCs w:val="18"/>
              </w:rPr>
            </w:pPr>
            <w:r>
              <w:rPr>
                <w:rFonts w:hint="eastAsia" w:ascii="方正楷体简体" w:hAnsi="Arial" w:eastAsia="方正楷体简体" w:cs="Arial"/>
                <w:color w:val="000000"/>
                <w:kern w:val="0"/>
                <w:sz w:val="18"/>
                <w:szCs w:val="18"/>
              </w:rPr>
              <w:t>体操</w:t>
            </w:r>
          </w:p>
        </w:tc>
        <w:tc>
          <w:tcPr>
            <w:tcW w:w="1048" w:type="dxa"/>
            <w:tcBorders>
              <w:top w:val="single" w:color="auto" w:sz="8" w:space="0"/>
              <w:left w:val="nil"/>
              <w:bottom w:val="single" w:color="auto" w:sz="8" w:space="0"/>
              <w:right w:val="nil"/>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Arial" w:hAnsi="Arial" w:eastAsia="宋体" w:cs="Arial"/>
                <w:color w:val="000000"/>
                <w:kern w:val="0"/>
                <w:sz w:val="18"/>
                <w:szCs w:val="18"/>
              </w:rPr>
            </w:pPr>
            <w:r>
              <w:rPr>
                <w:rFonts w:hint="eastAsia" w:ascii="方正楷体简体" w:hAnsi="Arial" w:eastAsia="方正楷体简体" w:cs="Arial"/>
                <w:color w:val="000000"/>
                <w:kern w:val="0"/>
                <w:sz w:val="18"/>
                <w:szCs w:val="18"/>
              </w:rPr>
              <w:t>艺术体操</w:t>
            </w:r>
          </w:p>
        </w:tc>
        <w:tc>
          <w:tcPr>
            <w:tcW w:w="744" w:type="dxa"/>
            <w:tcBorders>
              <w:top w:val="single" w:color="auto" w:sz="8" w:space="0"/>
              <w:left w:val="nil"/>
              <w:bottom w:val="single" w:color="auto" w:sz="8" w:space="0"/>
              <w:right w:val="nil"/>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Arial" w:hAnsi="Arial" w:eastAsia="宋体" w:cs="Arial"/>
                <w:color w:val="000000"/>
                <w:kern w:val="0"/>
                <w:sz w:val="18"/>
                <w:szCs w:val="18"/>
              </w:rPr>
            </w:pPr>
            <w:r>
              <w:rPr>
                <w:rFonts w:hint="eastAsia" w:ascii="方正楷体简体" w:hAnsi="Arial" w:eastAsia="方正楷体简体" w:cs="Arial"/>
                <w:color w:val="000000"/>
                <w:kern w:val="0"/>
                <w:sz w:val="18"/>
                <w:szCs w:val="18"/>
              </w:rPr>
              <w:t>跳水</w:t>
            </w:r>
          </w:p>
        </w:tc>
        <w:tc>
          <w:tcPr>
            <w:tcW w:w="1034" w:type="dxa"/>
            <w:tcBorders>
              <w:top w:val="single" w:color="auto" w:sz="8" w:space="0"/>
              <w:left w:val="nil"/>
              <w:bottom w:val="single" w:color="auto" w:sz="8" w:space="0"/>
              <w:right w:val="nil"/>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Arial" w:hAnsi="Arial" w:eastAsia="宋体" w:cs="Arial"/>
                <w:color w:val="000000"/>
                <w:kern w:val="0"/>
                <w:sz w:val="18"/>
                <w:szCs w:val="18"/>
              </w:rPr>
            </w:pPr>
            <w:r>
              <w:rPr>
                <w:rFonts w:hint="eastAsia" w:ascii="方正楷体简体" w:hAnsi="Arial" w:eastAsia="方正楷体简体" w:cs="Arial"/>
                <w:color w:val="000000"/>
                <w:kern w:val="0"/>
                <w:sz w:val="18"/>
                <w:szCs w:val="18"/>
              </w:rPr>
              <w:t>击剑</w:t>
            </w:r>
          </w:p>
        </w:tc>
        <w:tc>
          <w:tcPr>
            <w:tcW w:w="758" w:type="dxa"/>
            <w:tcBorders>
              <w:top w:val="single" w:color="auto" w:sz="8" w:space="0"/>
              <w:left w:val="nil"/>
              <w:bottom w:val="single" w:color="auto" w:sz="8" w:space="0"/>
              <w:right w:val="nil"/>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Arial" w:hAnsi="Arial" w:eastAsia="宋体" w:cs="Arial"/>
                <w:color w:val="000000"/>
                <w:kern w:val="0"/>
                <w:sz w:val="18"/>
                <w:szCs w:val="18"/>
              </w:rPr>
            </w:pPr>
            <w:r>
              <w:rPr>
                <w:rFonts w:hint="eastAsia" w:ascii="方正楷体简体" w:hAnsi="Arial" w:eastAsia="方正楷体简体" w:cs="Arial"/>
                <w:color w:val="000000"/>
                <w:kern w:val="0"/>
                <w:sz w:val="18"/>
                <w:szCs w:val="18"/>
              </w:rPr>
              <w:t>射击</w:t>
            </w:r>
          </w:p>
        </w:tc>
        <w:tc>
          <w:tcPr>
            <w:tcW w:w="781" w:type="dxa"/>
            <w:tcBorders>
              <w:top w:val="single" w:color="auto" w:sz="8" w:space="0"/>
              <w:left w:val="nil"/>
              <w:bottom w:val="single" w:color="auto" w:sz="8" w:space="0"/>
              <w:right w:val="nil"/>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Arial" w:hAnsi="Arial" w:eastAsia="宋体" w:cs="Arial"/>
                <w:color w:val="000000"/>
                <w:kern w:val="0"/>
                <w:sz w:val="18"/>
                <w:szCs w:val="18"/>
              </w:rPr>
            </w:pPr>
            <w:r>
              <w:rPr>
                <w:rFonts w:hint="eastAsia" w:ascii="方正楷体简体" w:hAnsi="Arial" w:eastAsia="方正楷体简体" w:cs="Arial"/>
                <w:color w:val="000000"/>
                <w:kern w:val="0"/>
                <w:sz w:val="18"/>
                <w:szCs w:val="18"/>
              </w:rPr>
              <w:t>射箭</w:t>
            </w:r>
          </w:p>
        </w:tc>
        <w:tc>
          <w:tcPr>
            <w:tcW w:w="868" w:type="dxa"/>
            <w:tcBorders>
              <w:top w:val="single" w:color="auto" w:sz="8" w:space="0"/>
              <w:left w:val="nil"/>
              <w:bottom w:val="single" w:color="auto" w:sz="8" w:space="0"/>
              <w:right w:val="nil"/>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Arial" w:hAnsi="Arial" w:eastAsia="宋体" w:cs="Arial"/>
                <w:color w:val="000000"/>
                <w:kern w:val="0"/>
                <w:sz w:val="18"/>
                <w:szCs w:val="18"/>
              </w:rPr>
            </w:pPr>
            <w:r>
              <w:rPr>
                <w:rFonts w:hint="eastAsia" w:ascii="方正楷体简体" w:hAnsi="Arial" w:eastAsia="方正楷体简体" w:cs="Arial"/>
                <w:color w:val="000000"/>
                <w:kern w:val="0"/>
                <w:sz w:val="18"/>
                <w:szCs w:val="18"/>
              </w:rPr>
              <w:t>自行车</w:t>
            </w:r>
          </w:p>
        </w:tc>
        <w:tc>
          <w:tcPr>
            <w:tcW w:w="1039" w:type="dxa"/>
            <w:tcBorders>
              <w:top w:val="single" w:color="auto" w:sz="8" w:space="0"/>
              <w:left w:val="nil"/>
              <w:bottom w:val="single" w:color="auto" w:sz="8" w:space="0"/>
              <w:right w:val="nil"/>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Arial" w:hAnsi="Arial" w:eastAsia="宋体" w:cs="Arial"/>
                <w:color w:val="000000"/>
                <w:kern w:val="0"/>
                <w:sz w:val="18"/>
                <w:szCs w:val="18"/>
              </w:rPr>
            </w:pPr>
            <w:r>
              <w:rPr>
                <w:rFonts w:hint="eastAsia" w:ascii="方正楷体简体" w:hAnsi="Arial" w:eastAsia="方正楷体简体" w:cs="Arial"/>
                <w:color w:val="000000"/>
                <w:kern w:val="0"/>
                <w:sz w:val="18"/>
                <w:szCs w:val="18"/>
              </w:rPr>
              <w:t>乒乓球</w:t>
            </w:r>
          </w:p>
        </w:tc>
        <w:tc>
          <w:tcPr>
            <w:tcW w:w="725" w:type="dxa"/>
            <w:tcBorders>
              <w:top w:val="single" w:color="auto" w:sz="8" w:space="0"/>
              <w:left w:val="nil"/>
              <w:bottom w:val="single" w:color="auto" w:sz="8" w:space="0"/>
              <w:right w:val="nil"/>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Arial" w:hAnsi="Arial" w:eastAsia="宋体" w:cs="Arial"/>
                <w:color w:val="000000"/>
                <w:kern w:val="0"/>
                <w:sz w:val="18"/>
                <w:szCs w:val="18"/>
              </w:rPr>
            </w:pPr>
            <w:r>
              <w:rPr>
                <w:rFonts w:hint="eastAsia" w:ascii="方正楷体简体" w:hAnsi="Arial" w:eastAsia="方正楷体简体" w:cs="Arial"/>
                <w:color w:val="000000"/>
                <w:kern w:val="0"/>
                <w:sz w:val="18"/>
                <w:szCs w:val="18"/>
              </w:rPr>
              <w:t>短跑</w:t>
            </w:r>
          </w:p>
        </w:tc>
      </w:tr>
      <w:tr>
        <w:tblPrEx>
          <w:tblCellMar>
            <w:top w:w="0" w:type="dxa"/>
            <w:left w:w="0" w:type="dxa"/>
            <w:bottom w:w="0" w:type="dxa"/>
            <w:right w:w="0" w:type="dxa"/>
          </w:tblCellMar>
        </w:tblPrEx>
        <w:tc>
          <w:tcPr>
            <w:tcW w:w="686" w:type="dxa"/>
            <w:tcBorders>
              <w:top w:val="nil"/>
              <w:left w:val="nil"/>
              <w:bottom w:val="double" w:color="auto" w:sz="4" w:space="0"/>
              <w:right w:val="nil"/>
            </w:tcBorders>
            <w:shd w:val="clear" w:color="auto" w:fill="auto"/>
            <w:tcMar>
              <w:top w:w="0" w:type="dxa"/>
              <w:left w:w="108" w:type="dxa"/>
              <w:bottom w:w="0" w:type="dxa"/>
              <w:right w:w="108" w:type="dxa"/>
            </w:tcMar>
          </w:tcPr>
          <w:p>
            <w:pPr>
              <w:widowControl/>
              <w:spacing w:before="100" w:beforeAutospacing="1" w:after="100" w:afterAutospacing="1"/>
              <w:jc w:val="center"/>
              <w:rPr>
                <w:rFonts w:ascii="Arial" w:hAnsi="Arial" w:eastAsia="宋体" w:cs="Arial"/>
                <w:color w:val="000000"/>
                <w:kern w:val="0"/>
                <w:sz w:val="18"/>
                <w:szCs w:val="18"/>
              </w:rPr>
            </w:pPr>
            <w:r>
              <w:rPr>
                <w:rFonts w:ascii="Times New Roman" w:hAnsi="Times New Roman" w:eastAsia="宋体" w:cs="Times New Roman"/>
                <w:color w:val="000000"/>
                <w:kern w:val="0"/>
                <w:sz w:val="18"/>
                <w:szCs w:val="18"/>
              </w:rPr>
              <w:t>30</w:t>
            </w:r>
          </w:p>
        </w:tc>
        <w:tc>
          <w:tcPr>
            <w:tcW w:w="1064" w:type="dxa"/>
            <w:tcBorders>
              <w:top w:val="nil"/>
              <w:left w:val="nil"/>
              <w:bottom w:val="double" w:color="auto" w:sz="4" w:space="0"/>
              <w:right w:val="nil"/>
            </w:tcBorders>
            <w:shd w:val="clear" w:color="auto" w:fill="auto"/>
            <w:tcMar>
              <w:top w:w="0" w:type="dxa"/>
              <w:left w:w="108" w:type="dxa"/>
              <w:bottom w:w="0" w:type="dxa"/>
              <w:right w:w="108" w:type="dxa"/>
            </w:tcMar>
          </w:tcPr>
          <w:p>
            <w:pPr>
              <w:widowControl/>
              <w:spacing w:before="100" w:beforeAutospacing="1" w:after="100" w:afterAutospacing="1"/>
              <w:jc w:val="center"/>
              <w:rPr>
                <w:rFonts w:ascii="Arial" w:hAnsi="Arial" w:eastAsia="宋体" w:cs="Arial"/>
                <w:color w:val="000000"/>
                <w:kern w:val="0"/>
                <w:sz w:val="18"/>
                <w:szCs w:val="18"/>
              </w:rPr>
            </w:pPr>
            <w:r>
              <w:rPr>
                <w:rFonts w:ascii="Times New Roman" w:hAnsi="Times New Roman" w:eastAsia="宋体" w:cs="Times New Roman"/>
                <w:color w:val="000000"/>
                <w:kern w:val="0"/>
                <w:sz w:val="18"/>
                <w:szCs w:val="18"/>
              </w:rPr>
              <w:t>9</w:t>
            </w:r>
          </w:p>
        </w:tc>
        <w:tc>
          <w:tcPr>
            <w:tcW w:w="646" w:type="dxa"/>
            <w:tcBorders>
              <w:top w:val="nil"/>
              <w:left w:val="nil"/>
              <w:bottom w:val="double" w:color="auto" w:sz="4" w:space="0"/>
              <w:right w:val="nil"/>
            </w:tcBorders>
            <w:shd w:val="clear" w:color="auto" w:fill="auto"/>
            <w:tcMar>
              <w:top w:w="0" w:type="dxa"/>
              <w:left w:w="108" w:type="dxa"/>
              <w:bottom w:w="0" w:type="dxa"/>
              <w:right w:w="108" w:type="dxa"/>
            </w:tcMar>
          </w:tcPr>
          <w:p>
            <w:pPr>
              <w:widowControl/>
              <w:spacing w:before="100" w:beforeAutospacing="1" w:after="100" w:afterAutospacing="1"/>
              <w:jc w:val="center"/>
              <w:rPr>
                <w:rFonts w:ascii="Arial" w:hAnsi="Arial" w:eastAsia="宋体" w:cs="Arial"/>
                <w:color w:val="000000"/>
                <w:kern w:val="0"/>
                <w:sz w:val="18"/>
                <w:szCs w:val="18"/>
              </w:rPr>
            </w:pPr>
            <w:r>
              <w:rPr>
                <w:rFonts w:ascii="Times New Roman" w:hAnsi="Times New Roman" w:eastAsia="宋体" w:cs="Times New Roman"/>
                <w:color w:val="000000"/>
                <w:kern w:val="0"/>
                <w:sz w:val="18"/>
                <w:szCs w:val="18"/>
              </w:rPr>
              <w:t>26</w:t>
            </w:r>
          </w:p>
        </w:tc>
        <w:tc>
          <w:tcPr>
            <w:tcW w:w="1048" w:type="dxa"/>
            <w:tcBorders>
              <w:top w:val="nil"/>
              <w:left w:val="nil"/>
              <w:bottom w:val="double" w:color="auto" w:sz="4" w:space="0"/>
              <w:right w:val="nil"/>
            </w:tcBorders>
            <w:shd w:val="clear" w:color="auto" w:fill="auto"/>
            <w:tcMar>
              <w:top w:w="0" w:type="dxa"/>
              <w:left w:w="108" w:type="dxa"/>
              <w:bottom w:w="0" w:type="dxa"/>
              <w:right w:w="108" w:type="dxa"/>
            </w:tcMar>
          </w:tcPr>
          <w:p>
            <w:pPr>
              <w:widowControl/>
              <w:spacing w:before="100" w:beforeAutospacing="1" w:after="100" w:afterAutospacing="1"/>
              <w:jc w:val="center"/>
              <w:rPr>
                <w:rFonts w:ascii="Arial" w:hAnsi="Arial" w:eastAsia="宋体" w:cs="Arial"/>
                <w:color w:val="000000"/>
                <w:kern w:val="0"/>
                <w:sz w:val="18"/>
                <w:szCs w:val="18"/>
              </w:rPr>
            </w:pPr>
            <w:r>
              <w:rPr>
                <w:rFonts w:ascii="Times New Roman" w:hAnsi="Times New Roman" w:eastAsia="宋体" w:cs="Times New Roman"/>
                <w:color w:val="000000"/>
                <w:kern w:val="0"/>
                <w:sz w:val="18"/>
                <w:szCs w:val="18"/>
              </w:rPr>
              <w:t>9</w:t>
            </w:r>
          </w:p>
        </w:tc>
        <w:tc>
          <w:tcPr>
            <w:tcW w:w="744" w:type="dxa"/>
            <w:tcBorders>
              <w:top w:val="nil"/>
              <w:left w:val="nil"/>
              <w:bottom w:val="double" w:color="auto" w:sz="4" w:space="0"/>
              <w:right w:val="nil"/>
            </w:tcBorders>
            <w:shd w:val="clear" w:color="auto" w:fill="auto"/>
            <w:tcMar>
              <w:top w:w="0" w:type="dxa"/>
              <w:left w:w="108" w:type="dxa"/>
              <w:bottom w:w="0" w:type="dxa"/>
              <w:right w:w="108" w:type="dxa"/>
            </w:tcMar>
          </w:tcPr>
          <w:p>
            <w:pPr>
              <w:widowControl/>
              <w:spacing w:before="100" w:beforeAutospacing="1" w:after="100" w:afterAutospacing="1"/>
              <w:jc w:val="center"/>
              <w:rPr>
                <w:rFonts w:ascii="Arial" w:hAnsi="Arial" w:eastAsia="宋体" w:cs="Arial"/>
                <w:color w:val="000000"/>
                <w:kern w:val="0"/>
                <w:sz w:val="18"/>
                <w:szCs w:val="18"/>
              </w:rPr>
            </w:pPr>
            <w:r>
              <w:rPr>
                <w:rFonts w:ascii="Times New Roman" w:hAnsi="Times New Roman" w:eastAsia="宋体" w:cs="Times New Roman"/>
                <w:color w:val="000000"/>
                <w:kern w:val="0"/>
                <w:sz w:val="18"/>
                <w:szCs w:val="18"/>
              </w:rPr>
              <w:t>16</w:t>
            </w:r>
          </w:p>
        </w:tc>
        <w:tc>
          <w:tcPr>
            <w:tcW w:w="1034" w:type="dxa"/>
            <w:tcBorders>
              <w:top w:val="nil"/>
              <w:left w:val="nil"/>
              <w:bottom w:val="double" w:color="auto" w:sz="4" w:space="0"/>
              <w:right w:val="nil"/>
            </w:tcBorders>
            <w:shd w:val="clear" w:color="auto" w:fill="auto"/>
            <w:tcMar>
              <w:top w:w="0" w:type="dxa"/>
              <w:left w:w="108" w:type="dxa"/>
              <w:bottom w:w="0" w:type="dxa"/>
              <w:right w:w="108" w:type="dxa"/>
            </w:tcMar>
          </w:tcPr>
          <w:p>
            <w:pPr>
              <w:widowControl/>
              <w:spacing w:before="100" w:beforeAutospacing="1" w:after="100" w:afterAutospacing="1"/>
              <w:jc w:val="center"/>
              <w:rPr>
                <w:rFonts w:ascii="Arial" w:hAnsi="Arial" w:eastAsia="宋体" w:cs="Arial"/>
                <w:color w:val="000000"/>
                <w:kern w:val="0"/>
                <w:sz w:val="18"/>
                <w:szCs w:val="18"/>
              </w:rPr>
            </w:pPr>
            <w:r>
              <w:rPr>
                <w:rFonts w:ascii="Times New Roman" w:hAnsi="Times New Roman" w:eastAsia="宋体" w:cs="Times New Roman"/>
                <w:color w:val="000000"/>
                <w:kern w:val="0"/>
                <w:sz w:val="18"/>
                <w:szCs w:val="18"/>
              </w:rPr>
              <w:t>14</w:t>
            </w:r>
          </w:p>
        </w:tc>
        <w:tc>
          <w:tcPr>
            <w:tcW w:w="758" w:type="dxa"/>
            <w:tcBorders>
              <w:top w:val="nil"/>
              <w:left w:val="nil"/>
              <w:bottom w:val="double" w:color="auto" w:sz="4" w:space="0"/>
              <w:right w:val="nil"/>
            </w:tcBorders>
            <w:shd w:val="clear" w:color="auto" w:fill="auto"/>
            <w:tcMar>
              <w:top w:w="0" w:type="dxa"/>
              <w:left w:w="108" w:type="dxa"/>
              <w:bottom w:w="0" w:type="dxa"/>
              <w:right w:w="108" w:type="dxa"/>
            </w:tcMar>
          </w:tcPr>
          <w:p>
            <w:pPr>
              <w:widowControl/>
              <w:spacing w:before="100" w:beforeAutospacing="1" w:after="100" w:afterAutospacing="1"/>
              <w:jc w:val="center"/>
              <w:rPr>
                <w:rFonts w:ascii="Arial" w:hAnsi="Arial" w:eastAsia="宋体" w:cs="Arial"/>
                <w:color w:val="000000"/>
                <w:kern w:val="0"/>
                <w:sz w:val="18"/>
                <w:szCs w:val="18"/>
              </w:rPr>
            </w:pPr>
            <w:r>
              <w:rPr>
                <w:rFonts w:ascii="Times New Roman" w:hAnsi="Times New Roman" w:eastAsia="宋体" w:cs="Times New Roman"/>
                <w:color w:val="000000"/>
                <w:kern w:val="0"/>
                <w:sz w:val="18"/>
                <w:szCs w:val="18"/>
              </w:rPr>
              <w:t>23</w:t>
            </w:r>
          </w:p>
        </w:tc>
        <w:tc>
          <w:tcPr>
            <w:tcW w:w="781" w:type="dxa"/>
            <w:tcBorders>
              <w:top w:val="nil"/>
              <w:left w:val="nil"/>
              <w:bottom w:val="double" w:color="auto" w:sz="4" w:space="0"/>
              <w:right w:val="nil"/>
            </w:tcBorders>
            <w:shd w:val="clear" w:color="auto" w:fill="auto"/>
            <w:tcMar>
              <w:top w:w="0" w:type="dxa"/>
              <w:left w:w="108" w:type="dxa"/>
              <w:bottom w:w="0" w:type="dxa"/>
              <w:right w:w="108" w:type="dxa"/>
            </w:tcMar>
          </w:tcPr>
          <w:p>
            <w:pPr>
              <w:widowControl/>
              <w:spacing w:before="100" w:beforeAutospacing="1" w:after="100" w:afterAutospacing="1"/>
              <w:jc w:val="center"/>
              <w:rPr>
                <w:rFonts w:ascii="Arial" w:hAnsi="Arial" w:eastAsia="宋体" w:cs="Arial"/>
                <w:color w:val="000000"/>
                <w:kern w:val="0"/>
                <w:sz w:val="18"/>
                <w:szCs w:val="18"/>
              </w:rPr>
            </w:pPr>
            <w:r>
              <w:rPr>
                <w:rFonts w:ascii="Times New Roman" w:hAnsi="Times New Roman" w:eastAsia="宋体" w:cs="Times New Roman"/>
                <w:color w:val="000000"/>
                <w:kern w:val="0"/>
                <w:sz w:val="18"/>
                <w:szCs w:val="18"/>
              </w:rPr>
              <w:t>23</w:t>
            </w:r>
          </w:p>
        </w:tc>
        <w:tc>
          <w:tcPr>
            <w:tcW w:w="868" w:type="dxa"/>
            <w:tcBorders>
              <w:top w:val="nil"/>
              <w:left w:val="nil"/>
              <w:bottom w:val="double" w:color="auto" w:sz="4" w:space="0"/>
              <w:right w:val="nil"/>
            </w:tcBorders>
            <w:shd w:val="clear" w:color="auto" w:fill="auto"/>
            <w:tcMar>
              <w:top w:w="0" w:type="dxa"/>
              <w:left w:w="108" w:type="dxa"/>
              <w:bottom w:w="0" w:type="dxa"/>
              <w:right w:w="108" w:type="dxa"/>
            </w:tcMar>
          </w:tcPr>
          <w:p>
            <w:pPr>
              <w:widowControl/>
              <w:spacing w:before="100" w:beforeAutospacing="1" w:after="100" w:afterAutospacing="1"/>
              <w:jc w:val="center"/>
              <w:rPr>
                <w:rFonts w:ascii="Arial" w:hAnsi="Arial" w:eastAsia="宋体" w:cs="Arial"/>
                <w:color w:val="000000"/>
                <w:kern w:val="0"/>
                <w:sz w:val="18"/>
                <w:szCs w:val="18"/>
              </w:rPr>
            </w:pPr>
            <w:r>
              <w:rPr>
                <w:rFonts w:ascii="Times New Roman" w:hAnsi="Times New Roman" w:eastAsia="宋体" w:cs="Times New Roman"/>
                <w:color w:val="000000"/>
                <w:kern w:val="0"/>
                <w:sz w:val="18"/>
                <w:szCs w:val="18"/>
              </w:rPr>
              <w:t>17</w:t>
            </w:r>
          </w:p>
        </w:tc>
        <w:tc>
          <w:tcPr>
            <w:tcW w:w="1039" w:type="dxa"/>
            <w:tcBorders>
              <w:top w:val="nil"/>
              <w:left w:val="nil"/>
              <w:bottom w:val="double" w:color="auto" w:sz="4" w:space="0"/>
              <w:right w:val="nil"/>
            </w:tcBorders>
            <w:shd w:val="clear" w:color="auto" w:fill="auto"/>
            <w:tcMar>
              <w:top w:w="0" w:type="dxa"/>
              <w:left w:w="108" w:type="dxa"/>
              <w:bottom w:w="0" w:type="dxa"/>
              <w:right w:w="108" w:type="dxa"/>
            </w:tcMar>
          </w:tcPr>
          <w:p>
            <w:pPr>
              <w:widowControl/>
              <w:spacing w:before="100" w:beforeAutospacing="1" w:after="100" w:afterAutospacing="1"/>
              <w:jc w:val="center"/>
              <w:rPr>
                <w:rFonts w:ascii="Arial" w:hAnsi="Arial" w:eastAsia="宋体" w:cs="Arial"/>
                <w:color w:val="000000"/>
                <w:kern w:val="0"/>
                <w:sz w:val="18"/>
                <w:szCs w:val="18"/>
              </w:rPr>
            </w:pPr>
            <w:r>
              <w:rPr>
                <w:rFonts w:ascii="Times New Roman" w:hAnsi="Times New Roman" w:eastAsia="宋体" w:cs="Times New Roman"/>
                <w:color w:val="000000"/>
                <w:kern w:val="0"/>
                <w:sz w:val="18"/>
                <w:szCs w:val="18"/>
              </w:rPr>
              <w:t>23</w:t>
            </w:r>
          </w:p>
        </w:tc>
        <w:tc>
          <w:tcPr>
            <w:tcW w:w="725" w:type="dxa"/>
            <w:tcBorders>
              <w:top w:val="nil"/>
              <w:left w:val="nil"/>
              <w:bottom w:val="double" w:color="auto" w:sz="4" w:space="0"/>
              <w:right w:val="nil"/>
            </w:tcBorders>
            <w:shd w:val="clear" w:color="auto" w:fill="auto"/>
            <w:tcMar>
              <w:top w:w="0" w:type="dxa"/>
              <w:left w:w="108" w:type="dxa"/>
              <w:bottom w:w="0" w:type="dxa"/>
              <w:right w:w="108" w:type="dxa"/>
            </w:tcMar>
          </w:tcPr>
          <w:p>
            <w:pPr>
              <w:widowControl/>
              <w:spacing w:before="100" w:beforeAutospacing="1" w:after="100" w:afterAutospacing="1"/>
              <w:jc w:val="center"/>
              <w:rPr>
                <w:rFonts w:ascii="Arial" w:hAnsi="Arial" w:eastAsia="宋体" w:cs="Arial"/>
                <w:color w:val="000000"/>
                <w:kern w:val="0"/>
                <w:sz w:val="18"/>
                <w:szCs w:val="18"/>
              </w:rPr>
            </w:pPr>
            <w:r>
              <w:rPr>
                <w:rFonts w:ascii="Times New Roman" w:hAnsi="Times New Roman" w:eastAsia="宋体" w:cs="Times New Roman"/>
                <w:color w:val="000000"/>
                <w:kern w:val="0"/>
                <w:sz w:val="18"/>
                <w:szCs w:val="18"/>
              </w:rPr>
              <w:t>25</w:t>
            </w:r>
          </w:p>
        </w:tc>
      </w:tr>
      <w:tr>
        <w:tblPrEx>
          <w:tblCellMar>
            <w:top w:w="0" w:type="dxa"/>
            <w:left w:w="0" w:type="dxa"/>
            <w:bottom w:w="0" w:type="dxa"/>
            <w:right w:w="0" w:type="dxa"/>
          </w:tblCellMar>
        </w:tblPrEx>
        <w:tc>
          <w:tcPr>
            <w:tcW w:w="686" w:type="dxa"/>
            <w:tcBorders>
              <w:top w:val="nil"/>
              <w:left w:val="nil"/>
              <w:bottom w:val="single" w:color="auto" w:sz="8" w:space="0"/>
              <w:right w:val="nil"/>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Arial" w:hAnsi="Arial" w:eastAsia="宋体" w:cs="Arial"/>
                <w:color w:val="000000"/>
                <w:kern w:val="0"/>
                <w:sz w:val="18"/>
                <w:szCs w:val="18"/>
              </w:rPr>
            </w:pPr>
            <w:r>
              <w:rPr>
                <w:rFonts w:hint="eastAsia" w:ascii="方正楷体简体" w:hAnsi="Arial" w:eastAsia="方正楷体简体" w:cs="Arial"/>
                <w:color w:val="000000"/>
                <w:kern w:val="0"/>
                <w:sz w:val="18"/>
                <w:szCs w:val="18"/>
              </w:rPr>
              <w:t>网球</w:t>
            </w:r>
          </w:p>
        </w:tc>
        <w:tc>
          <w:tcPr>
            <w:tcW w:w="1064" w:type="dxa"/>
            <w:tcBorders>
              <w:top w:val="nil"/>
              <w:left w:val="nil"/>
              <w:bottom w:val="single" w:color="auto" w:sz="8" w:space="0"/>
              <w:right w:val="nil"/>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Arial" w:hAnsi="Arial" w:eastAsia="宋体" w:cs="Arial"/>
                <w:color w:val="000000"/>
                <w:kern w:val="0"/>
                <w:sz w:val="18"/>
                <w:szCs w:val="18"/>
              </w:rPr>
            </w:pPr>
            <w:r>
              <w:rPr>
                <w:rFonts w:hint="eastAsia" w:ascii="方正楷体简体" w:hAnsi="Arial" w:eastAsia="方正楷体简体" w:cs="Arial"/>
                <w:color w:val="000000"/>
                <w:kern w:val="0"/>
                <w:sz w:val="18"/>
                <w:szCs w:val="18"/>
              </w:rPr>
              <w:t>羽毛球</w:t>
            </w:r>
          </w:p>
        </w:tc>
        <w:tc>
          <w:tcPr>
            <w:tcW w:w="646" w:type="dxa"/>
            <w:tcBorders>
              <w:top w:val="nil"/>
              <w:left w:val="nil"/>
              <w:bottom w:val="single" w:color="auto" w:sz="8" w:space="0"/>
              <w:right w:val="nil"/>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Arial" w:hAnsi="Arial" w:eastAsia="宋体" w:cs="Arial"/>
                <w:color w:val="000000"/>
                <w:kern w:val="0"/>
                <w:sz w:val="18"/>
                <w:szCs w:val="18"/>
              </w:rPr>
            </w:pPr>
            <w:r>
              <w:rPr>
                <w:rFonts w:hint="eastAsia" w:ascii="方正楷体简体" w:hAnsi="Arial" w:eastAsia="方正楷体简体" w:cs="Arial"/>
                <w:color w:val="000000"/>
                <w:kern w:val="0"/>
                <w:sz w:val="18"/>
                <w:szCs w:val="18"/>
              </w:rPr>
              <w:t>摔跤</w:t>
            </w:r>
          </w:p>
        </w:tc>
        <w:tc>
          <w:tcPr>
            <w:tcW w:w="1048" w:type="dxa"/>
            <w:tcBorders>
              <w:top w:val="nil"/>
              <w:left w:val="nil"/>
              <w:bottom w:val="single" w:color="auto" w:sz="8" w:space="0"/>
              <w:right w:val="nil"/>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Arial" w:hAnsi="Arial" w:eastAsia="宋体" w:cs="Arial"/>
                <w:color w:val="000000"/>
                <w:kern w:val="0"/>
                <w:sz w:val="18"/>
                <w:szCs w:val="18"/>
              </w:rPr>
            </w:pPr>
            <w:r>
              <w:rPr>
                <w:rFonts w:hint="eastAsia" w:ascii="方正楷体简体" w:hAnsi="Arial" w:eastAsia="方正楷体简体" w:cs="Arial"/>
                <w:color w:val="000000"/>
                <w:kern w:val="0"/>
                <w:sz w:val="18"/>
                <w:szCs w:val="18"/>
              </w:rPr>
              <w:t>柔道</w:t>
            </w:r>
          </w:p>
        </w:tc>
        <w:tc>
          <w:tcPr>
            <w:tcW w:w="744" w:type="dxa"/>
            <w:tcBorders>
              <w:top w:val="nil"/>
              <w:left w:val="nil"/>
              <w:bottom w:val="single" w:color="auto" w:sz="8" w:space="0"/>
              <w:right w:val="nil"/>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Arial" w:hAnsi="Arial" w:eastAsia="宋体" w:cs="Arial"/>
                <w:color w:val="000000"/>
                <w:kern w:val="0"/>
                <w:sz w:val="18"/>
                <w:szCs w:val="18"/>
              </w:rPr>
            </w:pPr>
            <w:r>
              <w:rPr>
                <w:rFonts w:hint="eastAsia" w:ascii="方正楷体简体" w:hAnsi="Arial" w:eastAsia="方正楷体简体" w:cs="Arial"/>
                <w:color w:val="000000"/>
                <w:kern w:val="0"/>
                <w:sz w:val="18"/>
                <w:szCs w:val="18"/>
              </w:rPr>
              <w:t>拳击</w:t>
            </w:r>
          </w:p>
        </w:tc>
        <w:tc>
          <w:tcPr>
            <w:tcW w:w="1034" w:type="dxa"/>
            <w:tcBorders>
              <w:top w:val="nil"/>
              <w:left w:val="nil"/>
              <w:bottom w:val="single" w:color="auto" w:sz="8" w:space="0"/>
              <w:right w:val="nil"/>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Arial" w:hAnsi="Arial" w:eastAsia="宋体" w:cs="Arial"/>
                <w:color w:val="000000"/>
                <w:kern w:val="0"/>
                <w:sz w:val="18"/>
                <w:szCs w:val="18"/>
              </w:rPr>
            </w:pPr>
            <w:r>
              <w:rPr>
                <w:rFonts w:hint="eastAsia" w:ascii="方正楷体简体" w:hAnsi="Arial" w:eastAsia="方正楷体简体" w:cs="Arial"/>
                <w:color w:val="000000"/>
                <w:kern w:val="0"/>
                <w:sz w:val="18"/>
                <w:szCs w:val="18"/>
              </w:rPr>
              <w:t>举重</w:t>
            </w:r>
          </w:p>
        </w:tc>
        <w:tc>
          <w:tcPr>
            <w:tcW w:w="758" w:type="dxa"/>
            <w:tcBorders>
              <w:top w:val="nil"/>
              <w:left w:val="nil"/>
              <w:bottom w:val="single" w:color="auto" w:sz="8" w:space="0"/>
              <w:right w:val="nil"/>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Arial" w:hAnsi="Arial" w:eastAsia="宋体" w:cs="Arial"/>
                <w:color w:val="000000"/>
                <w:kern w:val="0"/>
                <w:sz w:val="18"/>
                <w:szCs w:val="18"/>
              </w:rPr>
            </w:pPr>
            <w:r>
              <w:rPr>
                <w:rFonts w:hint="eastAsia" w:ascii="方正楷体简体" w:hAnsi="Arial" w:eastAsia="方正楷体简体" w:cs="Arial"/>
                <w:color w:val="000000"/>
                <w:kern w:val="0"/>
                <w:sz w:val="18"/>
                <w:szCs w:val="18"/>
              </w:rPr>
              <w:t>赛艇</w:t>
            </w:r>
          </w:p>
        </w:tc>
        <w:tc>
          <w:tcPr>
            <w:tcW w:w="781" w:type="dxa"/>
            <w:tcBorders>
              <w:top w:val="nil"/>
              <w:left w:val="nil"/>
              <w:bottom w:val="single" w:color="auto" w:sz="8" w:space="0"/>
              <w:right w:val="nil"/>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Arial" w:hAnsi="Arial" w:eastAsia="宋体" w:cs="Arial"/>
                <w:color w:val="000000"/>
                <w:kern w:val="0"/>
                <w:sz w:val="18"/>
                <w:szCs w:val="18"/>
              </w:rPr>
            </w:pPr>
            <w:r>
              <w:rPr>
                <w:rFonts w:hint="eastAsia" w:ascii="方正楷体简体" w:hAnsi="Arial" w:eastAsia="方正楷体简体" w:cs="Arial"/>
                <w:color w:val="000000"/>
                <w:kern w:val="0"/>
                <w:sz w:val="18"/>
                <w:szCs w:val="18"/>
              </w:rPr>
              <w:t>帆船</w:t>
            </w:r>
          </w:p>
        </w:tc>
        <w:tc>
          <w:tcPr>
            <w:tcW w:w="868" w:type="dxa"/>
            <w:tcBorders>
              <w:top w:val="nil"/>
              <w:left w:val="nil"/>
              <w:bottom w:val="single" w:color="auto" w:sz="8" w:space="0"/>
              <w:right w:val="nil"/>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Arial" w:hAnsi="Arial" w:eastAsia="宋体" w:cs="Arial"/>
                <w:color w:val="000000"/>
                <w:kern w:val="0"/>
                <w:sz w:val="18"/>
                <w:szCs w:val="18"/>
              </w:rPr>
            </w:pPr>
            <w:r>
              <w:rPr>
                <w:rFonts w:hint="eastAsia" w:ascii="方正楷体简体" w:hAnsi="Arial" w:eastAsia="方正楷体简体" w:cs="Arial"/>
                <w:color w:val="000000"/>
                <w:kern w:val="0"/>
                <w:sz w:val="18"/>
                <w:szCs w:val="18"/>
              </w:rPr>
              <w:t>皮划艇</w:t>
            </w:r>
          </w:p>
        </w:tc>
        <w:tc>
          <w:tcPr>
            <w:tcW w:w="1039" w:type="dxa"/>
            <w:tcBorders>
              <w:top w:val="nil"/>
              <w:left w:val="nil"/>
              <w:bottom w:val="single" w:color="auto" w:sz="8" w:space="0"/>
              <w:right w:val="nil"/>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Arial" w:hAnsi="Arial" w:eastAsia="宋体" w:cs="Arial"/>
                <w:color w:val="000000"/>
                <w:kern w:val="0"/>
                <w:sz w:val="18"/>
                <w:szCs w:val="18"/>
              </w:rPr>
            </w:pPr>
            <w:r>
              <w:rPr>
                <w:rFonts w:hint="eastAsia" w:ascii="方正楷体简体" w:hAnsi="Arial" w:eastAsia="方正楷体简体" w:cs="Arial"/>
                <w:color w:val="000000"/>
                <w:kern w:val="0"/>
                <w:sz w:val="18"/>
                <w:szCs w:val="18"/>
              </w:rPr>
              <w:t>现代五项</w:t>
            </w:r>
          </w:p>
        </w:tc>
        <w:tc>
          <w:tcPr>
            <w:tcW w:w="725" w:type="dxa"/>
            <w:tcBorders>
              <w:top w:val="nil"/>
              <w:left w:val="nil"/>
              <w:bottom w:val="single" w:color="auto" w:sz="8" w:space="0"/>
              <w:right w:val="nil"/>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Arial" w:hAnsi="Arial" w:eastAsia="宋体" w:cs="Arial"/>
                <w:color w:val="000000"/>
                <w:kern w:val="0"/>
                <w:sz w:val="18"/>
                <w:szCs w:val="18"/>
              </w:rPr>
            </w:pPr>
            <w:r>
              <w:rPr>
                <w:rFonts w:hint="eastAsia" w:ascii="方正楷体简体" w:hAnsi="Arial" w:eastAsia="方正楷体简体" w:cs="Arial"/>
                <w:color w:val="000000"/>
                <w:kern w:val="0"/>
                <w:sz w:val="18"/>
                <w:szCs w:val="18"/>
              </w:rPr>
              <w:t>马术</w:t>
            </w:r>
          </w:p>
        </w:tc>
      </w:tr>
      <w:tr>
        <w:tblPrEx>
          <w:tblCellMar>
            <w:top w:w="0" w:type="dxa"/>
            <w:left w:w="0" w:type="dxa"/>
            <w:bottom w:w="0" w:type="dxa"/>
            <w:right w:w="0" w:type="dxa"/>
          </w:tblCellMar>
        </w:tblPrEx>
        <w:tc>
          <w:tcPr>
            <w:tcW w:w="686" w:type="dxa"/>
            <w:tcBorders>
              <w:top w:val="nil"/>
              <w:left w:val="nil"/>
              <w:bottom w:val="double" w:color="auto" w:sz="4" w:space="0"/>
              <w:right w:val="nil"/>
            </w:tcBorders>
            <w:shd w:val="clear" w:color="auto" w:fill="auto"/>
            <w:tcMar>
              <w:top w:w="0" w:type="dxa"/>
              <w:left w:w="108" w:type="dxa"/>
              <w:bottom w:w="0" w:type="dxa"/>
              <w:right w:w="108" w:type="dxa"/>
            </w:tcMar>
          </w:tcPr>
          <w:p>
            <w:pPr>
              <w:widowControl/>
              <w:spacing w:before="100" w:beforeAutospacing="1" w:after="100" w:afterAutospacing="1"/>
              <w:jc w:val="center"/>
              <w:rPr>
                <w:rFonts w:ascii="Arial" w:hAnsi="Arial" w:eastAsia="宋体" w:cs="Arial"/>
                <w:color w:val="000000"/>
                <w:kern w:val="0"/>
                <w:sz w:val="18"/>
                <w:szCs w:val="18"/>
              </w:rPr>
            </w:pPr>
            <w:r>
              <w:rPr>
                <w:rFonts w:ascii="Times New Roman" w:hAnsi="Times New Roman" w:eastAsia="宋体" w:cs="Times New Roman"/>
                <w:color w:val="000000"/>
                <w:kern w:val="0"/>
                <w:sz w:val="18"/>
                <w:szCs w:val="18"/>
              </w:rPr>
              <w:t>12</w:t>
            </w:r>
          </w:p>
        </w:tc>
        <w:tc>
          <w:tcPr>
            <w:tcW w:w="1064" w:type="dxa"/>
            <w:tcBorders>
              <w:top w:val="nil"/>
              <w:left w:val="nil"/>
              <w:bottom w:val="double" w:color="auto" w:sz="4" w:space="0"/>
              <w:right w:val="nil"/>
            </w:tcBorders>
            <w:shd w:val="clear" w:color="auto" w:fill="auto"/>
            <w:tcMar>
              <w:top w:w="0" w:type="dxa"/>
              <w:left w:w="108" w:type="dxa"/>
              <w:bottom w:w="0" w:type="dxa"/>
              <w:right w:w="108" w:type="dxa"/>
            </w:tcMar>
          </w:tcPr>
          <w:p>
            <w:pPr>
              <w:widowControl/>
              <w:spacing w:before="100" w:beforeAutospacing="1" w:after="100" w:afterAutospacing="1"/>
              <w:jc w:val="center"/>
              <w:rPr>
                <w:rFonts w:ascii="Arial" w:hAnsi="Arial" w:eastAsia="宋体" w:cs="Arial"/>
                <w:color w:val="000000"/>
                <w:kern w:val="0"/>
                <w:sz w:val="18"/>
                <w:szCs w:val="18"/>
              </w:rPr>
            </w:pPr>
            <w:r>
              <w:rPr>
                <w:rFonts w:ascii="Times New Roman" w:hAnsi="Times New Roman" w:eastAsia="宋体" w:cs="Times New Roman"/>
                <w:color w:val="000000"/>
                <w:kern w:val="0"/>
                <w:sz w:val="18"/>
                <w:szCs w:val="18"/>
              </w:rPr>
              <w:t>15</w:t>
            </w:r>
          </w:p>
        </w:tc>
        <w:tc>
          <w:tcPr>
            <w:tcW w:w="646" w:type="dxa"/>
            <w:tcBorders>
              <w:top w:val="nil"/>
              <w:left w:val="nil"/>
              <w:bottom w:val="double" w:color="auto" w:sz="4" w:space="0"/>
              <w:right w:val="nil"/>
            </w:tcBorders>
            <w:shd w:val="clear" w:color="auto" w:fill="auto"/>
            <w:tcMar>
              <w:top w:w="0" w:type="dxa"/>
              <w:left w:w="108" w:type="dxa"/>
              <w:bottom w:w="0" w:type="dxa"/>
              <w:right w:w="108" w:type="dxa"/>
            </w:tcMar>
          </w:tcPr>
          <w:p>
            <w:pPr>
              <w:widowControl/>
              <w:spacing w:before="100" w:beforeAutospacing="1" w:after="100" w:afterAutospacing="1"/>
              <w:jc w:val="center"/>
              <w:rPr>
                <w:rFonts w:ascii="Arial" w:hAnsi="Arial" w:eastAsia="宋体" w:cs="Arial"/>
                <w:color w:val="000000"/>
                <w:kern w:val="0"/>
                <w:sz w:val="18"/>
                <w:szCs w:val="18"/>
              </w:rPr>
            </w:pPr>
            <w:r>
              <w:rPr>
                <w:rFonts w:ascii="Times New Roman" w:hAnsi="Times New Roman" w:eastAsia="宋体" w:cs="Times New Roman"/>
                <w:color w:val="000000"/>
                <w:kern w:val="0"/>
                <w:sz w:val="18"/>
                <w:szCs w:val="18"/>
              </w:rPr>
              <w:t>27</w:t>
            </w:r>
          </w:p>
        </w:tc>
        <w:tc>
          <w:tcPr>
            <w:tcW w:w="1048" w:type="dxa"/>
            <w:tcBorders>
              <w:top w:val="nil"/>
              <w:left w:val="nil"/>
              <w:bottom w:val="double" w:color="auto" w:sz="4" w:space="0"/>
              <w:right w:val="nil"/>
            </w:tcBorders>
            <w:shd w:val="clear" w:color="auto" w:fill="auto"/>
            <w:tcMar>
              <w:top w:w="0" w:type="dxa"/>
              <w:left w:w="108" w:type="dxa"/>
              <w:bottom w:w="0" w:type="dxa"/>
              <w:right w:w="108" w:type="dxa"/>
            </w:tcMar>
          </w:tcPr>
          <w:p>
            <w:pPr>
              <w:widowControl/>
              <w:spacing w:before="100" w:beforeAutospacing="1" w:after="100" w:afterAutospacing="1"/>
              <w:jc w:val="center"/>
              <w:rPr>
                <w:rFonts w:ascii="Arial" w:hAnsi="Arial" w:eastAsia="宋体" w:cs="Arial"/>
                <w:color w:val="000000"/>
                <w:kern w:val="0"/>
                <w:sz w:val="18"/>
                <w:szCs w:val="18"/>
              </w:rPr>
            </w:pPr>
            <w:r>
              <w:rPr>
                <w:rFonts w:ascii="Times New Roman" w:hAnsi="Times New Roman" w:eastAsia="宋体" w:cs="Times New Roman"/>
                <w:color w:val="000000"/>
                <w:kern w:val="0"/>
                <w:sz w:val="18"/>
                <w:szCs w:val="18"/>
              </w:rPr>
              <w:t>28</w:t>
            </w:r>
          </w:p>
        </w:tc>
        <w:tc>
          <w:tcPr>
            <w:tcW w:w="744" w:type="dxa"/>
            <w:tcBorders>
              <w:top w:val="nil"/>
              <w:left w:val="nil"/>
              <w:bottom w:val="double" w:color="auto" w:sz="4" w:space="0"/>
              <w:right w:val="nil"/>
            </w:tcBorders>
            <w:shd w:val="clear" w:color="auto" w:fill="auto"/>
            <w:tcMar>
              <w:top w:w="0" w:type="dxa"/>
              <w:left w:w="108" w:type="dxa"/>
              <w:bottom w:w="0" w:type="dxa"/>
              <w:right w:w="108" w:type="dxa"/>
            </w:tcMar>
          </w:tcPr>
          <w:p>
            <w:pPr>
              <w:widowControl/>
              <w:spacing w:before="100" w:beforeAutospacing="1" w:after="100" w:afterAutospacing="1"/>
              <w:jc w:val="center"/>
              <w:rPr>
                <w:rFonts w:ascii="Arial" w:hAnsi="Arial" w:eastAsia="宋体" w:cs="Arial"/>
                <w:color w:val="000000"/>
                <w:kern w:val="0"/>
                <w:sz w:val="18"/>
                <w:szCs w:val="18"/>
              </w:rPr>
            </w:pPr>
            <w:r>
              <w:rPr>
                <w:rFonts w:ascii="Times New Roman" w:hAnsi="Times New Roman" w:eastAsia="宋体" w:cs="Times New Roman"/>
                <w:color w:val="000000"/>
                <w:kern w:val="0"/>
                <w:sz w:val="18"/>
                <w:szCs w:val="18"/>
              </w:rPr>
              <w:t>25</w:t>
            </w:r>
          </w:p>
        </w:tc>
        <w:tc>
          <w:tcPr>
            <w:tcW w:w="1034" w:type="dxa"/>
            <w:tcBorders>
              <w:top w:val="nil"/>
              <w:left w:val="nil"/>
              <w:bottom w:val="double" w:color="auto" w:sz="4" w:space="0"/>
              <w:right w:val="nil"/>
            </w:tcBorders>
            <w:shd w:val="clear" w:color="auto" w:fill="auto"/>
            <w:tcMar>
              <w:top w:w="0" w:type="dxa"/>
              <w:left w:w="108" w:type="dxa"/>
              <w:bottom w:w="0" w:type="dxa"/>
              <w:right w:w="108" w:type="dxa"/>
            </w:tcMar>
          </w:tcPr>
          <w:p>
            <w:pPr>
              <w:widowControl/>
              <w:spacing w:before="100" w:beforeAutospacing="1" w:after="100" w:afterAutospacing="1"/>
              <w:jc w:val="center"/>
              <w:rPr>
                <w:rFonts w:ascii="Arial" w:hAnsi="Arial" w:eastAsia="宋体" w:cs="Arial"/>
                <w:color w:val="000000"/>
                <w:kern w:val="0"/>
                <w:sz w:val="18"/>
                <w:szCs w:val="18"/>
              </w:rPr>
            </w:pPr>
            <w:r>
              <w:rPr>
                <w:rFonts w:ascii="Times New Roman" w:hAnsi="Times New Roman" w:eastAsia="宋体" w:cs="Times New Roman"/>
                <w:color w:val="000000"/>
                <w:kern w:val="0"/>
                <w:sz w:val="18"/>
                <w:szCs w:val="18"/>
              </w:rPr>
              <w:t>22</w:t>
            </w:r>
          </w:p>
        </w:tc>
        <w:tc>
          <w:tcPr>
            <w:tcW w:w="758" w:type="dxa"/>
            <w:tcBorders>
              <w:top w:val="nil"/>
              <w:left w:val="nil"/>
              <w:bottom w:val="double" w:color="auto" w:sz="4" w:space="0"/>
              <w:right w:val="nil"/>
            </w:tcBorders>
            <w:shd w:val="clear" w:color="auto" w:fill="auto"/>
            <w:tcMar>
              <w:top w:w="0" w:type="dxa"/>
              <w:left w:w="108" w:type="dxa"/>
              <w:bottom w:w="0" w:type="dxa"/>
              <w:right w:w="108" w:type="dxa"/>
            </w:tcMar>
          </w:tcPr>
          <w:p>
            <w:pPr>
              <w:widowControl/>
              <w:spacing w:before="100" w:beforeAutospacing="1" w:after="100" w:afterAutospacing="1"/>
              <w:jc w:val="center"/>
              <w:rPr>
                <w:rFonts w:ascii="Arial" w:hAnsi="Arial" w:eastAsia="宋体" w:cs="Arial"/>
                <w:color w:val="000000"/>
                <w:kern w:val="0"/>
                <w:sz w:val="18"/>
                <w:szCs w:val="18"/>
              </w:rPr>
            </w:pPr>
            <w:r>
              <w:rPr>
                <w:rFonts w:ascii="Times New Roman" w:hAnsi="Times New Roman" w:eastAsia="宋体" w:cs="Times New Roman"/>
                <w:color w:val="000000"/>
                <w:kern w:val="0"/>
                <w:sz w:val="18"/>
                <w:szCs w:val="18"/>
              </w:rPr>
              <w:t>17</w:t>
            </w:r>
          </w:p>
        </w:tc>
        <w:tc>
          <w:tcPr>
            <w:tcW w:w="781" w:type="dxa"/>
            <w:tcBorders>
              <w:top w:val="nil"/>
              <w:left w:val="nil"/>
              <w:bottom w:val="double" w:color="auto" w:sz="4" w:space="0"/>
              <w:right w:val="nil"/>
            </w:tcBorders>
            <w:shd w:val="clear" w:color="auto" w:fill="auto"/>
            <w:tcMar>
              <w:top w:w="0" w:type="dxa"/>
              <w:left w:w="108" w:type="dxa"/>
              <w:bottom w:w="0" w:type="dxa"/>
              <w:right w:w="108" w:type="dxa"/>
            </w:tcMar>
          </w:tcPr>
          <w:p>
            <w:pPr>
              <w:widowControl/>
              <w:spacing w:before="100" w:beforeAutospacing="1" w:after="100" w:afterAutospacing="1"/>
              <w:jc w:val="center"/>
              <w:rPr>
                <w:rFonts w:ascii="Arial" w:hAnsi="Arial" w:eastAsia="宋体" w:cs="Arial"/>
                <w:color w:val="000000"/>
                <w:kern w:val="0"/>
                <w:sz w:val="18"/>
                <w:szCs w:val="18"/>
              </w:rPr>
            </w:pPr>
            <w:r>
              <w:rPr>
                <w:rFonts w:ascii="Times New Roman" w:hAnsi="Times New Roman" w:eastAsia="宋体" w:cs="Times New Roman"/>
                <w:color w:val="000000"/>
                <w:kern w:val="0"/>
                <w:sz w:val="18"/>
                <w:szCs w:val="18"/>
              </w:rPr>
              <w:t>8</w:t>
            </w:r>
          </w:p>
        </w:tc>
        <w:tc>
          <w:tcPr>
            <w:tcW w:w="868" w:type="dxa"/>
            <w:tcBorders>
              <w:top w:val="nil"/>
              <w:left w:val="nil"/>
              <w:bottom w:val="double" w:color="auto" w:sz="4" w:space="0"/>
              <w:right w:val="nil"/>
            </w:tcBorders>
            <w:shd w:val="clear" w:color="auto" w:fill="auto"/>
            <w:tcMar>
              <w:top w:w="0" w:type="dxa"/>
              <w:left w:w="108" w:type="dxa"/>
              <w:bottom w:w="0" w:type="dxa"/>
              <w:right w:w="108" w:type="dxa"/>
            </w:tcMar>
          </w:tcPr>
          <w:p>
            <w:pPr>
              <w:widowControl/>
              <w:spacing w:before="100" w:beforeAutospacing="1" w:after="100" w:afterAutospacing="1"/>
              <w:jc w:val="center"/>
              <w:rPr>
                <w:rFonts w:ascii="Arial" w:hAnsi="Arial" w:eastAsia="宋体" w:cs="Arial"/>
                <w:color w:val="000000"/>
                <w:kern w:val="0"/>
                <w:sz w:val="18"/>
                <w:szCs w:val="18"/>
              </w:rPr>
            </w:pPr>
            <w:r>
              <w:rPr>
                <w:rFonts w:ascii="Times New Roman" w:hAnsi="Times New Roman" w:eastAsia="宋体" w:cs="Times New Roman"/>
                <w:color w:val="000000"/>
                <w:kern w:val="0"/>
                <w:sz w:val="18"/>
                <w:szCs w:val="18"/>
              </w:rPr>
              <w:t>18</w:t>
            </w:r>
          </w:p>
        </w:tc>
        <w:tc>
          <w:tcPr>
            <w:tcW w:w="1039" w:type="dxa"/>
            <w:tcBorders>
              <w:top w:val="nil"/>
              <w:left w:val="nil"/>
              <w:bottom w:val="double" w:color="auto" w:sz="4" w:space="0"/>
              <w:right w:val="nil"/>
            </w:tcBorders>
            <w:shd w:val="clear" w:color="auto" w:fill="auto"/>
            <w:tcMar>
              <w:top w:w="0" w:type="dxa"/>
              <w:left w:w="108" w:type="dxa"/>
              <w:bottom w:w="0" w:type="dxa"/>
              <w:right w:w="108" w:type="dxa"/>
            </w:tcMar>
          </w:tcPr>
          <w:p>
            <w:pPr>
              <w:widowControl/>
              <w:spacing w:before="100" w:beforeAutospacing="1" w:after="100" w:afterAutospacing="1"/>
              <w:jc w:val="center"/>
              <w:rPr>
                <w:rFonts w:ascii="Arial" w:hAnsi="Arial" w:eastAsia="宋体" w:cs="Arial"/>
                <w:color w:val="000000"/>
                <w:kern w:val="0"/>
                <w:sz w:val="18"/>
                <w:szCs w:val="18"/>
              </w:rPr>
            </w:pPr>
            <w:r>
              <w:rPr>
                <w:rFonts w:ascii="Times New Roman" w:hAnsi="Times New Roman" w:eastAsia="宋体" w:cs="Times New Roman"/>
                <w:color w:val="000000"/>
                <w:kern w:val="0"/>
                <w:sz w:val="18"/>
                <w:szCs w:val="18"/>
              </w:rPr>
              <w:t>21</w:t>
            </w:r>
          </w:p>
        </w:tc>
        <w:tc>
          <w:tcPr>
            <w:tcW w:w="725" w:type="dxa"/>
            <w:tcBorders>
              <w:top w:val="nil"/>
              <w:left w:val="nil"/>
              <w:bottom w:val="double" w:color="auto" w:sz="4" w:space="0"/>
              <w:right w:val="nil"/>
            </w:tcBorders>
            <w:shd w:val="clear" w:color="auto" w:fill="auto"/>
            <w:tcMar>
              <w:top w:w="0" w:type="dxa"/>
              <w:left w:w="108" w:type="dxa"/>
              <w:bottom w:w="0" w:type="dxa"/>
              <w:right w:w="108" w:type="dxa"/>
            </w:tcMar>
          </w:tcPr>
          <w:p>
            <w:pPr>
              <w:widowControl/>
              <w:spacing w:before="100" w:beforeAutospacing="1" w:after="100" w:afterAutospacing="1"/>
              <w:jc w:val="center"/>
              <w:rPr>
                <w:rFonts w:ascii="Arial" w:hAnsi="Arial" w:eastAsia="宋体" w:cs="Arial"/>
                <w:color w:val="000000"/>
                <w:kern w:val="0"/>
                <w:sz w:val="18"/>
                <w:szCs w:val="18"/>
              </w:rPr>
            </w:pPr>
            <w:r>
              <w:rPr>
                <w:rFonts w:ascii="Times New Roman" w:hAnsi="Times New Roman" w:eastAsia="宋体" w:cs="Times New Roman"/>
                <w:color w:val="000000"/>
                <w:kern w:val="0"/>
                <w:sz w:val="18"/>
                <w:szCs w:val="18"/>
              </w:rPr>
              <w:t>9</w:t>
            </w:r>
          </w:p>
        </w:tc>
      </w:tr>
      <w:tr>
        <w:tblPrEx>
          <w:tblCellMar>
            <w:top w:w="0" w:type="dxa"/>
            <w:left w:w="0" w:type="dxa"/>
            <w:bottom w:w="0" w:type="dxa"/>
            <w:right w:w="0" w:type="dxa"/>
          </w:tblCellMar>
        </w:tblPrEx>
        <w:tc>
          <w:tcPr>
            <w:tcW w:w="686" w:type="dxa"/>
            <w:tcBorders>
              <w:top w:val="nil"/>
              <w:left w:val="nil"/>
              <w:bottom w:val="single" w:color="auto" w:sz="8" w:space="0"/>
              <w:right w:val="nil"/>
            </w:tcBorders>
            <w:shd w:val="clear" w:color="auto" w:fill="auto"/>
            <w:tcMar>
              <w:top w:w="0" w:type="dxa"/>
              <w:left w:w="108" w:type="dxa"/>
              <w:bottom w:w="0" w:type="dxa"/>
              <w:right w:w="108" w:type="dxa"/>
            </w:tcMar>
          </w:tcPr>
          <w:p>
            <w:pPr>
              <w:widowControl/>
              <w:spacing w:before="100" w:beforeAutospacing="1" w:after="100" w:afterAutospacing="1"/>
              <w:jc w:val="center"/>
              <w:rPr>
                <w:rFonts w:ascii="Arial" w:hAnsi="Arial" w:eastAsia="宋体" w:cs="Arial"/>
                <w:color w:val="000000"/>
                <w:kern w:val="0"/>
                <w:sz w:val="18"/>
                <w:szCs w:val="18"/>
              </w:rPr>
            </w:pPr>
            <w:r>
              <w:rPr>
                <w:rFonts w:hint="eastAsia" w:ascii="方正楷体简体" w:hAnsi="Arial" w:eastAsia="方正楷体简体" w:cs="Arial"/>
                <w:color w:val="000000"/>
                <w:kern w:val="0"/>
                <w:sz w:val="18"/>
                <w:szCs w:val="18"/>
              </w:rPr>
              <w:t>竞走</w:t>
            </w:r>
          </w:p>
        </w:tc>
        <w:tc>
          <w:tcPr>
            <w:tcW w:w="1064" w:type="dxa"/>
            <w:tcBorders>
              <w:top w:val="nil"/>
              <w:left w:val="nil"/>
              <w:bottom w:val="single" w:color="auto" w:sz="8" w:space="0"/>
              <w:right w:val="nil"/>
            </w:tcBorders>
            <w:shd w:val="clear" w:color="auto" w:fill="auto"/>
            <w:tcMar>
              <w:top w:w="0" w:type="dxa"/>
              <w:left w:w="108" w:type="dxa"/>
              <w:bottom w:w="0" w:type="dxa"/>
              <w:right w:w="108" w:type="dxa"/>
            </w:tcMar>
          </w:tcPr>
          <w:p>
            <w:pPr>
              <w:widowControl/>
              <w:spacing w:before="100" w:beforeAutospacing="1" w:after="100" w:afterAutospacing="1"/>
              <w:jc w:val="center"/>
              <w:rPr>
                <w:rFonts w:ascii="Arial" w:hAnsi="Arial" w:eastAsia="宋体" w:cs="Arial"/>
                <w:color w:val="000000"/>
                <w:kern w:val="0"/>
                <w:sz w:val="18"/>
                <w:szCs w:val="18"/>
              </w:rPr>
            </w:pPr>
            <w:r>
              <w:rPr>
                <w:rFonts w:hint="eastAsia" w:ascii="方正楷体简体" w:hAnsi="Arial" w:eastAsia="方正楷体简体" w:cs="Arial"/>
                <w:color w:val="000000"/>
                <w:kern w:val="0"/>
                <w:sz w:val="18"/>
                <w:szCs w:val="18"/>
              </w:rPr>
              <w:t>中长跑</w:t>
            </w:r>
          </w:p>
        </w:tc>
        <w:tc>
          <w:tcPr>
            <w:tcW w:w="646" w:type="dxa"/>
            <w:tcBorders>
              <w:top w:val="nil"/>
              <w:left w:val="nil"/>
              <w:bottom w:val="single" w:color="auto" w:sz="8" w:space="0"/>
              <w:right w:val="nil"/>
            </w:tcBorders>
            <w:shd w:val="clear" w:color="auto" w:fill="auto"/>
            <w:tcMar>
              <w:top w:w="0" w:type="dxa"/>
              <w:left w:w="108" w:type="dxa"/>
              <w:bottom w:w="0" w:type="dxa"/>
              <w:right w:w="108" w:type="dxa"/>
            </w:tcMar>
          </w:tcPr>
          <w:p>
            <w:pPr>
              <w:widowControl/>
              <w:spacing w:before="100" w:beforeAutospacing="1" w:after="100" w:afterAutospacing="1"/>
              <w:jc w:val="center"/>
              <w:rPr>
                <w:rFonts w:ascii="Arial" w:hAnsi="Arial" w:eastAsia="宋体" w:cs="Arial"/>
                <w:color w:val="000000"/>
                <w:kern w:val="0"/>
                <w:sz w:val="18"/>
                <w:szCs w:val="18"/>
              </w:rPr>
            </w:pPr>
            <w:r>
              <w:rPr>
                <w:rFonts w:hint="eastAsia" w:ascii="方正楷体简体" w:hAnsi="Arial" w:eastAsia="方正楷体简体" w:cs="Arial"/>
                <w:color w:val="000000"/>
                <w:kern w:val="0"/>
                <w:sz w:val="18"/>
                <w:szCs w:val="18"/>
              </w:rPr>
              <w:t>跳高</w:t>
            </w:r>
          </w:p>
        </w:tc>
        <w:tc>
          <w:tcPr>
            <w:tcW w:w="1048" w:type="dxa"/>
            <w:tcBorders>
              <w:top w:val="nil"/>
              <w:left w:val="nil"/>
              <w:bottom w:val="single" w:color="auto" w:sz="8" w:space="0"/>
              <w:right w:val="nil"/>
            </w:tcBorders>
            <w:shd w:val="clear" w:color="auto" w:fill="auto"/>
            <w:tcMar>
              <w:top w:w="0" w:type="dxa"/>
              <w:left w:w="108" w:type="dxa"/>
              <w:bottom w:w="0" w:type="dxa"/>
              <w:right w:w="108" w:type="dxa"/>
            </w:tcMar>
          </w:tcPr>
          <w:p>
            <w:pPr>
              <w:widowControl/>
              <w:spacing w:before="100" w:beforeAutospacing="1" w:after="100" w:afterAutospacing="1"/>
              <w:jc w:val="center"/>
              <w:rPr>
                <w:rFonts w:ascii="Arial" w:hAnsi="Arial" w:eastAsia="宋体" w:cs="Arial"/>
                <w:color w:val="000000"/>
                <w:kern w:val="0"/>
                <w:sz w:val="18"/>
                <w:szCs w:val="18"/>
              </w:rPr>
            </w:pPr>
            <w:r>
              <w:rPr>
                <w:rFonts w:hint="eastAsia" w:ascii="方正楷体简体" w:hAnsi="Arial" w:eastAsia="方正楷体简体" w:cs="Arial"/>
                <w:color w:val="000000"/>
                <w:kern w:val="0"/>
                <w:sz w:val="18"/>
                <w:szCs w:val="18"/>
              </w:rPr>
              <w:t>撑竿跳高</w:t>
            </w:r>
          </w:p>
        </w:tc>
        <w:tc>
          <w:tcPr>
            <w:tcW w:w="744" w:type="dxa"/>
            <w:tcBorders>
              <w:top w:val="nil"/>
              <w:left w:val="nil"/>
              <w:bottom w:val="single" w:color="auto" w:sz="8" w:space="0"/>
              <w:right w:val="nil"/>
            </w:tcBorders>
            <w:shd w:val="clear" w:color="auto" w:fill="auto"/>
            <w:tcMar>
              <w:top w:w="0" w:type="dxa"/>
              <w:left w:w="108" w:type="dxa"/>
              <w:bottom w:w="0" w:type="dxa"/>
              <w:right w:w="108" w:type="dxa"/>
            </w:tcMar>
          </w:tcPr>
          <w:p>
            <w:pPr>
              <w:widowControl/>
              <w:spacing w:before="100" w:beforeAutospacing="1" w:after="100" w:afterAutospacing="1"/>
              <w:jc w:val="center"/>
              <w:rPr>
                <w:rFonts w:ascii="Arial" w:hAnsi="Arial" w:eastAsia="宋体" w:cs="Arial"/>
                <w:color w:val="000000"/>
                <w:kern w:val="0"/>
                <w:sz w:val="18"/>
                <w:szCs w:val="18"/>
              </w:rPr>
            </w:pPr>
            <w:r>
              <w:rPr>
                <w:rFonts w:hint="eastAsia" w:ascii="方正楷体简体" w:hAnsi="Arial" w:eastAsia="方正楷体简体" w:cs="Arial"/>
                <w:color w:val="000000"/>
                <w:kern w:val="0"/>
                <w:sz w:val="18"/>
                <w:szCs w:val="18"/>
              </w:rPr>
              <w:t>跳远</w:t>
            </w:r>
          </w:p>
        </w:tc>
        <w:tc>
          <w:tcPr>
            <w:tcW w:w="1034" w:type="dxa"/>
            <w:tcBorders>
              <w:top w:val="nil"/>
              <w:left w:val="nil"/>
              <w:bottom w:val="single" w:color="auto" w:sz="8" w:space="0"/>
              <w:right w:val="nil"/>
            </w:tcBorders>
            <w:shd w:val="clear" w:color="auto" w:fill="auto"/>
            <w:tcMar>
              <w:top w:w="0" w:type="dxa"/>
              <w:left w:w="108" w:type="dxa"/>
              <w:bottom w:w="0" w:type="dxa"/>
              <w:right w:w="108" w:type="dxa"/>
            </w:tcMar>
          </w:tcPr>
          <w:p>
            <w:pPr>
              <w:widowControl/>
              <w:spacing w:before="100" w:beforeAutospacing="1" w:after="100" w:afterAutospacing="1"/>
              <w:jc w:val="center"/>
              <w:rPr>
                <w:rFonts w:ascii="Arial" w:hAnsi="Arial" w:eastAsia="宋体" w:cs="Arial"/>
                <w:color w:val="000000"/>
                <w:kern w:val="0"/>
                <w:sz w:val="18"/>
                <w:szCs w:val="18"/>
              </w:rPr>
            </w:pPr>
            <w:r>
              <w:rPr>
                <w:rFonts w:hint="eastAsia" w:ascii="方正楷体简体" w:hAnsi="Arial" w:eastAsia="方正楷体简体" w:cs="Arial"/>
                <w:color w:val="000000"/>
                <w:kern w:val="0"/>
                <w:sz w:val="18"/>
                <w:szCs w:val="18"/>
              </w:rPr>
              <w:t>三级跳远</w:t>
            </w:r>
          </w:p>
        </w:tc>
        <w:tc>
          <w:tcPr>
            <w:tcW w:w="1539" w:type="dxa"/>
            <w:gridSpan w:val="2"/>
            <w:tcBorders>
              <w:top w:val="nil"/>
              <w:left w:val="nil"/>
              <w:bottom w:val="single" w:color="auto" w:sz="8" w:space="0"/>
              <w:right w:val="nil"/>
            </w:tcBorders>
            <w:shd w:val="clear" w:color="auto" w:fill="auto"/>
            <w:tcMar>
              <w:top w:w="0" w:type="dxa"/>
              <w:left w:w="108" w:type="dxa"/>
              <w:bottom w:w="0" w:type="dxa"/>
              <w:right w:w="108" w:type="dxa"/>
            </w:tcMar>
          </w:tcPr>
          <w:p>
            <w:pPr>
              <w:widowControl/>
              <w:spacing w:before="100" w:beforeAutospacing="1" w:after="100" w:afterAutospacing="1"/>
              <w:jc w:val="center"/>
              <w:rPr>
                <w:rFonts w:ascii="Arial" w:hAnsi="Arial" w:eastAsia="宋体" w:cs="Arial"/>
                <w:color w:val="000000"/>
                <w:kern w:val="0"/>
                <w:sz w:val="18"/>
                <w:szCs w:val="18"/>
              </w:rPr>
            </w:pPr>
            <w:r>
              <w:rPr>
                <w:rFonts w:hint="eastAsia" w:ascii="方正楷体简体" w:hAnsi="Arial" w:eastAsia="方正楷体简体" w:cs="Arial"/>
                <w:color w:val="000000"/>
                <w:kern w:val="0"/>
                <w:sz w:val="18"/>
                <w:szCs w:val="18"/>
              </w:rPr>
              <w:t>障碍赛跑</w:t>
            </w:r>
          </w:p>
        </w:tc>
        <w:tc>
          <w:tcPr>
            <w:tcW w:w="868" w:type="dxa"/>
            <w:tcBorders>
              <w:top w:val="nil"/>
              <w:left w:val="nil"/>
              <w:bottom w:val="single" w:color="auto" w:sz="8" w:space="0"/>
              <w:right w:val="nil"/>
            </w:tcBorders>
            <w:shd w:val="clear" w:color="auto" w:fill="auto"/>
            <w:tcMar>
              <w:top w:w="0" w:type="dxa"/>
              <w:left w:w="108" w:type="dxa"/>
              <w:bottom w:w="0" w:type="dxa"/>
              <w:right w:w="108" w:type="dxa"/>
            </w:tcMar>
          </w:tcPr>
          <w:p>
            <w:pPr>
              <w:widowControl/>
              <w:spacing w:before="100" w:beforeAutospacing="1" w:after="100" w:afterAutospacing="1"/>
              <w:jc w:val="center"/>
              <w:rPr>
                <w:rFonts w:ascii="Arial" w:hAnsi="Arial" w:eastAsia="宋体" w:cs="Arial"/>
                <w:color w:val="000000"/>
                <w:kern w:val="0"/>
                <w:sz w:val="18"/>
                <w:szCs w:val="18"/>
              </w:rPr>
            </w:pPr>
            <w:r>
              <w:rPr>
                <w:rFonts w:hint="eastAsia" w:ascii="方正楷体简体" w:hAnsi="Arial" w:eastAsia="方正楷体简体" w:cs="Arial"/>
                <w:color w:val="000000"/>
                <w:kern w:val="0"/>
                <w:sz w:val="18"/>
                <w:szCs w:val="18"/>
              </w:rPr>
              <w:t>跨栏</w:t>
            </w:r>
          </w:p>
        </w:tc>
        <w:tc>
          <w:tcPr>
            <w:tcW w:w="1039" w:type="dxa"/>
            <w:tcBorders>
              <w:top w:val="nil"/>
              <w:left w:val="nil"/>
              <w:bottom w:val="single" w:color="auto" w:sz="8" w:space="0"/>
              <w:right w:val="nil"/>
            </w:tcBorders>
            <w:shd w:val="clear" w:color="auto" w:fill="auto"/>
            <w:tcMar>
              <w:top w:w="0" w:type="dxa"/>
              <w:left w:w="108" w:type="dxa"/>
              <w:bottom w:w="0" w:type="dxa"/>
              <w:right w:w="108" w:type="dxa"/>
            </w:tcMar>
          </w:tcPr>
          <w:p>
            <w:pPr>
              <w:widowControl/>
              <w:spacing w:before="100" w:beforeAutospacing="1" w:after="100" w:afterAutospacing="1"/>
              <w:jc w:val="center"/>
              <w:rPr>
                <w:rFonts w:ascii="Arial" w:hAnsi="Arial" w:eastAsia="宋体" w:cs="Arial"/>
                <w:color w:val="000000"/>
                <w:kern w:val="0"/>
                <w:sz w:val="18"/>
                <w:szCs w:val="18"/>
              </w:rPr>
            </w:pPr>
            <w:r>
              <w:rPr>
                <w:rFonts w:hint="eastAsia" w:ascii="方正楷体简体" w:hAnsi="Arial" w:eastAsia="方正楷体简体" w:cs="Arial"/>
                <w:color w:val="000000"/>
                <w:kern w:val="0"/>
                <w:sz w:val="18"/>
                <w:szCs w:val="18"/>
              </w:rPr>
              <w:t>投掷</w:t>
            </w:r>
          </w:p>
        </w:tc>
        <w:tc>
          <w:tcPr>
            <w:tcW w:w="725" w:type="dxa"/>
            <w:tcBorders>
              <w:top w:val="nil"/>
              <w:left w:val="nil"/>
              <w:bottom w:val="single" w:color="auto" w:sz="8" w:space="0"/>
              <w:right w:val="nil"/>
            </w:tcBorders>
            <w:shd w:val="clear" w:color="auto" w:fill="auto"/>
            <w:tcMar>
              <w:top w:w="0" w:type="dxa"/>
              <w:left w:w="108" w:type="dxa"/>
              <w:bottom w:w="0" w:type="dxa"/>
              <w:right w:w="108" w:type="dxa"/>
            </w:tcMar>
          </w:tcPr>
          <w:p>
            <w:pPr>
              <w:widowControl/>
              <w:spacing w:before="100" w:beforeAutospacing="1" w:after="100" w:afterAutospacing="1"/>
              <w:jc w:val="center"/>
              <w:rPr>
                <w:rFonts w:ascii="Arial" w:hAnsi="Arial" w:eastAsia="宋体" w:cs="Arial"/>
                <w:color w:val="000000"/>
                <w:kern w:val="0"/>
                <w:sz w:val="18"/>
                <w:szCs w:val="18"/>
              </w:rPr>
            </w:pPr>
            <w:r>
              <w:rPr>
                <w:rFonts w:hint="eastAsia" w:ascii="方正楷体简体" w:hAnsi="Arial" w:eastAsia="方正楷体简体" w:cs="Arial"/>
                <w:color w:val="000000"/>
                <w:kern w:val="0"/>
                <w:sz w:val="18"/>
                <w:szCs w:val="18"/>
              </w:rPr>
              <w:t>全能</w:t>
            </w:r>
          </w:p>
        </w:tc>
      </w:tr>
      <w:tr>
        <w:tblPrEx>
          <w:tblCellMar>
            <w:top w:w="0" w:type="dxa"/>
            <w:left w:w="0" w:type="dxa"/>
            <w:bottom w:w="0" w:type="dxa"/>
            <w:right w:w="0" w:type="dxa"/>
          </w:tblCellMar>
        </w:tblPrEx>
        <w:tc>
          <w:tcPr>
            <w:tcW w:w="686" w:type="dxa"/>
            <w:tcBorders>
              <w:top w:val="nil"/>
              <w:left w:val="nil"/>
              <w:bottom w:val="single" w:color="auto" w:sz="8" w:space="0"/>
              <w:right w:val="nil"/>
            </w:tcBorders>
            <w:shd w:val="clear" w:color="auto" w:fill="auto"/>
            <w:tcMar>
              <w:top w:w="0" w:type="dxa"/>
              <w:left w:w="108" w:type="dxa"/>
              <w:bottom w:w="0" w:type="dxa"/>
              <w:right w:w="108" w:type="dxa"/>
            </w:tcMar>
          </w:tcPr>
          <w:p>
            <w:pPr>
              <w:widowControl/>
              <w:spacing w:before="100" w:beforeAutospacing="1" w:after="100" w:afterAutospacing="1"/>
              <w:jc w:val="center"/>
              <w:rPr>
                <w:rFonts w:ascii="Arial" w:hAnsi="Arial" w:eastAsia="宋体" w:cs="Arial"/>
                <w:color w:val="000000"/>
                <w:kern w:val="0"/>
                <w:sz w:val="18"/>
                <w:szCs w:val="18"/>
              </w:rPr>
            </w:pPr>
            <w:r>
              <w:rPr>
                <w:rFonts w:ascii="Times New Roman" w:hAnsi="Times New Roman" w:eastAsia="宋体" w:cs="Times New Roman"/>
                <w:color w:val="000000"/>
                <w:kern w:val="0"/>
                <w:sz w:val="18"/>
                <w:szCs w:val="18"/>
              </w:rPr>
              <w:t>12</w:t>
            </w:r>
          </w:p>
        </w:tc>
        <w:tc>
          <w:tcPr>
            <w:tcW w:w="1064" w:type="dxa"/>
            <w:tcBorders>
              <w:top w:val="nil"/>
              <w:left w:val="nil"/>
              <w:bottom w:val="single" w:color="auto" w:sz="8" w:space="0"/>
              <w:right w:val="nil"/>
            </w:tcBorders>
            <w:shd w:val="clear" w:color="auto" w:fill="auto"/>
            <w:tcMar>
              <w:top w:w="0" w:type="dxa"/>
              <w:left w:w="108" w:type="dxa"/>
              <w:bottom w:w="0" w:type="dxa"/>
              <w:right w:w="108" w:type="dxa"/>
            </w:tcMar>
          </w:tcPr>
          <w:p>
            <w:pPr>
              <w:widowControl/>
              <w:spacing w:before="100" w:beforeAutospacing="1" w:after="100" w:afterAutospacing="1"/>
              <w:jc w:val="center"/>
              <w:rPr>
                <w:rFonts w:ascii="Arial" w:hAnsi="Arial" w:eastAsia="宋体" w:cs="Arial"/>
                <w:color w:val="000000"/>
                <w:kern w:val="0"/>
                <w:sz w:val="18"/>
                <w:szCs w:val="18"/>
              </w:rPr>
            </w:pPr>
            <w:r>
              <w:rPr>
                <w:rFonts w:ascii="Times New Roman" w:hAnsi="Times New Roman" w:eastAsia="宋体" w:cs="Times New Roman"/>
                <w:color w:val="000000"/>
                <w:kern w:val="0"/>
                <w:sz w:val="18"/>
                <w:szCs w:val="18"/>
              </w:rPr>
              <w:t>24</w:t>
            </w:r>
          </w:p>
        </w:tc>
        <w:tc>
          <w:tcPr>
            <w:tcW w:w="646" w:type="dxa"/>
            <w:tcBorders>
              <w:top w:val="nil"/>
              <w:left w:val="nil"/>
              <w:bottom w:val="single" w:color="auto" w:sz="8" w:space="0"/>
              <w:right w:val="nil"/>
            </w:tcBorders>
            <w:shd w:val="clear" w:color="auto" w:fill="auto"/>
            <w:tcMar>
              <w:top w:w="0" w:type="dxa"/>
              <w:left w:w="108" w:type="dxa"/>
              <w:bottom w:w="0" w:type="dxa"/>
              <w:right w:w="108" w:type="dxa"/>
            </w:tcMar>
          </w:tcPr>
          <w:p>
            <w:pPr>
              <w:widowControl/>
              <w:spacing w:before="100" w:beforeAutospacing="1" w:after="100" w:afterAutospacing="1"/>
              <w:jc w:val="center"/>
              <w:rPr>
                <w:rFonts w:ascii="Arial" w:hAnsi="Arial" w:eastAsia="宋体" w:cs="Arial"/>
                <w:color w:val="000000"/>
                <w:kern w:val="0"/>
                <w:sz w:val="18"/>
                <w:szCs w:val="18"/>
              </w:rPr>
            </w:pPr>
            <w:r>
              <w:rPr>
                <w:rFonts w:ascii="Times New Roman" w:hAnsi="Times New Roman" w:eastAsia="宋体" w:cs="Times New Roman"/>
                <w:color w:val="000000"/>
                <w:kern w:val="0"/>
                <w:sz w:val="18"/>
                <w:szCs w:val="18"/>
              </w:rPr>
              <w:t>12</w:t>
            </w:r>
          </w:p>
        </w:tc>
        <w:tc>
          <w:tcPr>
            <w:tcW w:w="1048" w:type="dxa"/>
            <w:tcBorders>
              <w:top w:val="nil"/>
              <w:left w:val="nil"/>
              <w:bottom w:val="single" w:color="auto" w:sz="8" w:space="0"/>
              <w:right w:val="nil"/>
            </w:tcBorders>
            <w:shd w:val="clear" w:color="auto" w:fill="auto"/>
            <w:tcMar>
              <w:top w:w="0" w:type="dxa"/>
              <w:left w:w="108" w:type="dxa"/>
              <w:bottom w:w="0" w:type="dxa"/>
              <w:right w:w="108" w:type="dxa"/>
            </w:tcMar>
          </w:tcPr>
          <w:p>
            <w:pPr>
              <w:widowControl/>
              <w:spacing w:before="100" w:beforeAutospacing="1" w:after="100" w:afterAutospacing="1"/>
              <w:jc w:val="center"/>
              <w:rPr>
                <w:rFonts w:ascii="Arial" w:hAnsi="Arial" w:eastAsia="宋体" w:cs="Arial"/>
                <w:color w:val="000000"/>
                <w:kern w:val="0"/>
                <w:sz w:val="18"/>
                <w:szCs w:val="18"/>
              </w:rPr>
            </w:pPr>
            <w:r>
              <w:rPr>
                <w:rFonts w:ascii="Times New Roman" w:hAnsi="Times New Roman" w:eastAsia="宋体" w:cs="Times New Roman"/>
                <w:color w:val="000000"/>
                <w:kern w:val="0"/>
                <w:sz w:val="18"/>
                <w:szCs w:val="18"/>
              </w:rPr>
              <w:t>10</w:t>
            </w:r>
          </w:p>
        </w:tc>
        <w:tc>
          <w:tcPr>
            <w:tcW w:w="744" w:type="dxa"/>
            <w:tcBorders>
              <w:top w:val="nil"/>
              <w:left w:val="nil"/>
              <w:bottom w:val="single" w:color="auto" w:sz="8" w:space="0"/>
              <w:right w:val="nil"/>
            </w:tcBorders>
            <w:shd w:val="clear" w:color="auto" w:fill="auto"/>
            <w:tcMar>
              <w:top w:w="0" w:type="dxa"/>
              <w:left w:w="108" w:type="dxa"/>
              <w:bottom w:w="0" w:type="dxa"/>
              <w:right w:w="108" w:type="dxa"/>
            </w:tcMar>
          </w:tcPr>
          <w:p>
            <w:pPr>
              <w:widowControl/>
              <w:spacing w:before="100" w:beforeAutospacing="1" w:after="100" w:afterAutospacing="1"/>
              <w:jc w:val="center"/>
              <w:rPr>
                <w:rFonts w:ascii="Arial" w:hAnsi="Arial" w:eastAsia="宋体" w:cs="Arial"/>
                <w:color w:val="000000"/>
                <w:kern w:val="0"/>
                <w:sz w:val="18"/>
                <w:szCs w:val="18"/>
              </w:rPr>
            </w:pPr>
            <w:r>
              <w:rPr>
                <w:rFonts w:ascii="Times New Roman" w:hAnsi="Times New Roman" w:eastAsia="宋体" w:cs="Times New Roman"/>
                <w:color w:val="000000"/>
                <w:kern w:val="0"/>
                <w:sz w:val="18"/>
                <w:szCs w:val="18"/>
              </w:rPr>
              <w:t>16</w:t>
            </w:r>
          </w:p>
        </w:tc>
        <w:tc>
          <w:tcPr>
            <w:tcW w:w="1034" w:type="dxa"/>
            <w:tcBorders>
              <w:top w:val="nil"/>
              <w:left w:val="nil"/>
              <w:bottom w:val="single" w:color="auto" w:sz="8" w:space="0"/>
              <w:right w:val="nil"/>
            </w:tcBorders>
            <w:shd w:val="clear" w:color="auto" w:fill="auto"/>
            <w:tcMar>
              <w:top w:w="0" w:type="dxa"/>
              <w:left w:w="108" w:type="dxa"/>
              <w:bottom w:w="0" w:type="dxa"/>
              <w:right w:w="108" w:type="dxa"/>
            </w:tcMar>
          </w:tcPr>
          <w:p>
            <w:pPr>
              <w:widowControl/>
              <w:spacing w:before="100" w:beforeAutospacing="1" w:after="100" w:afterAutospacing="1"/>
              <w:jc w:val="center"/>
              <w:rPr>
                <w:rFonts w:ascii="Arial" w:hAnsi="Arial" w:eastAsia="宋体" w:cs="Arial"/>
                <w:color w:val="000000"/>
                <w:kern w:val="0"/>
                <w:sz w:val="18"/>
                <w:szCs w:val="18"/>
              </w:rPr>
            </w:pPr>
            <w:r>
              <w:rPr>
                <w:rFonts w:ascii="Times New Roman" w:hAnsi="Times New Roman" w:eastAsia="宋体" w:cs="Times New Roman"/>
                <w:color w:val="000000"/>
                <w:kern w:val="0"/>
                <w:sz w:val="18"/>
                <w:szCs w:val="18"/>
              </w:rPr>
              <w:t>16</w:t>
            </w:r>
          </w:p>
        </w:tc>
        <w:tc>
          <w:tcPr>
            <w:tcW w:w="1539" w:type="dxa"/>
            <w:gridSpan w:val="2"/>
            <w:tcBorders>
              <w:top w:val="nil"/>
              <w:left w:val="nil"/>
              <w:bottom w:val="single" w:color="auto" w:sz="8" w:space="0"/>
              <w:right w:val="nil"/>
            </w:tcBorders>
            <w:shd w:val="clear" w:color="auto" w:fill="auto"/>
            <w:tcMar>
              <w:top w:w="0" w:type="dxa"/>
              <w:left w:w="108" w:type="dxa"/>
              <w:bottom w:w="0" w:type="dxa"/>
              <w:right w:w="108" w:type="dxa"/>
            </w:tcMar>
          </w:tcPr>
          <w:p>
            <w:pPr>
              <w:widowControl/>
              <w:spacing w:before="100" w:beforeAutospacing="1" w:after="100" w:afterAutospacing="1"/>
              <w:jc w:val="center"/>
              <w:rPr>
                <w:rFonts w:ascii="Arial" w:hAnsi="Arial" w:eastAsia="宋体" w:cs="Arial"/>
                <w:color w:val="000000"/>
                <w:kern w:val="0"/>
                <w:sz w:val="18"/>
                <w:szCs w:val="18"/>
              </w:rPr>
            </w:pPr>
            <w:r>
              <w:rPr>
                <w:rFonts w:ascii="Times New Roman" w:hAnsi="Times New Roman" w:eastAsia="宋体" w:cs="Times New Roman"/>
                <w:color w:val="000000"/>
                <w:kern w:val="0"/>
                <w:sz w:val="18"/>
                <w:szCs w:val="18"/>
              </w:rPr>
              <w:t>11</w:t>
            </w:r>
          </w:p>
        </w:tc>
        <w:tc>
          <w:tcPr>
            <w:tcW w:w="868" w:type="dxa"/>
            <w:tcBorders>
              <w:top w:val="nil"/>
              <w:left w:val="nil"/>
              <w:bottom w:val="single" w:color="auto" w:sz="8" w:space="0"/>
              <w:right w:val="nil"/>
            </w:tcBorders>
            <w:shd w:val="clear" w:color="auto" w:fill="auto"/>
            <w:tcMar>
              <w:top w:w="0" w:type="dxa"/>
              <w:left w:w="108" w:type="dxa"/>
              <w:bottom w:w="0" w:type="dxa"/>
              <w:right w:w="108" w:type="dxa"/>
            </w:tcMar>
          </w:tcPr>
          <w:p>
            <w:pPr>
              <w:widowControl/>
              <w:spacing w:before="100" w:beforeAutospacing="1" w:after="100" w:afterAutospacing="1"/>
              <w:jc w:val="center"/>
              <w:rPr>
                <w:rFonts w:ascii="Arial" w:hAnsi="Arial" w:eastAsia="宋体" w:cs="Arial"/>
                <w:color w:val="000000"/>
                <w:kern w:val="0"/>
                <w:sz w:val="18"/>
                <w:szCs w:val="18"/>
              </w:rPr>
            </w:pPr>
            <w:r>
              <w:rPr>
                <w:rFonts w:ascii="Times New Roman" w:hAnsi="Times New Roman" w:eastAsia="宋体" w:cs="Times New Roman"/>
                <w:color w:val="000000"/>
                <w:kern w:val="0"/>
                <w:sz w:val="18"/>
                <w:szCs w:val="18"/>
              </w:rPr>
              <w:t>19</w:t>
            </w:r>
          </w:p>
        </w:tc>
        <w:tc>
          <w:tcPr>
            <w:tcW w:w="1039" w:type="dxa"/>
            <w:tcBorders>
              <w:top w:val="nil"/>
              <w:left w:val="nil"/>
              <w:bottom w:val="single" w:color="auto" w:sz="8" w:space="0"/>
              <w:right w:val="nil"/>
            </w:tcBorders>
            <w:shd w:val="clear" w:color="auto" w:fill="auto"/>
            <w:tcMar>
              <w:top w:w="0" w:type="dxa"/>
              <w:left w:w="108" w:type="dxa"/>
              <w:bottom w:w="0" w:type="dxa"/>
              <w:right w:w="108" w:type="dxa"/>
            </w:tcMar>
          </w:tcPr>
          <w:p>
            <w:pPr>
              <w:widowControl/>
              <w:spacing w:before="100" w:beforeAutospacing="1" w:after="100" w:afterAutospacing="1"/>
              <w:jc w:val="center"/>
              <w:rPr>
                <w:rFonts w:ascii="Arial" w:hAnsi="Arial" w:eastAsia="宋体" w:cs="Arial"/>
                <w:color w:val="000000"/>
                <w:kern w:val="0"/>
                <w:sz w:val="18"/>
                <w:szCs w:val="18"/>
              </w:rPr>
            </w:pPr>
            <w:r>
              <w:rPr>
                <w:rFonts w:ascii="Times New Roman" w:hAnsi="Times New Roman" w:eastAsia="宋体" w:cs="Times New Roman"/>
                <w:color w:val="000000"/>
                <w:kern w:val="0"/>
                <w:sz w:val="18"/>
                <w:szCs w:val="18"/>
              </w:rPr>
              <w:t>26</w:t>
            </w:r>
          </w:p>
        </w:tc>
        <w:tc>
          <w:tcPr>
            <w:tcW w:w="725" w:type="dxa"/>
            <w:tcBorders>
              <w:top w:val="nil"/>
              <w:left w:val="nil"/>
              <w:bottom w:val="single" w:color="auto" w:sz="8" w:space="0"/>
              <w:right w:val="nil"/>
            </w:tcBorders>
            <w:shd w:val="clear" w:color="auto" w:fill="auto"/>
            <w:tcMar>
              <w:top w:w="0" w:type="dxa"/>
              <w:left w:w="108" w:type="dxa"/>
              <w:bottom w:w="0" w:type="dxa"/>
              <w:right w:w="108" w:type="dxa"/>
            </w:tcMar>
          </w:tcPr>
          <w:p>
            <w:pPr>
              <w:widowControl/>
              <w:spacing w:before="100" w:beforeAutospacing="1" w:after="100" w:afterAutospacing="1"/>
              <w:jc w:val="center"/>
              <w:rPr>
                <w:rFonts w:ascii="Arial" w:hAnsi="Arial" w:eastAsia="宋体" w:cs="Arial"/>
                <w:color w:val="000000"/>
                <w:kern w:val="0"/>
                <w:sz w:val="18"/>
                <w:szCs w:val="18"/>
              </w:rPr>
            </w:pPr>
            <w:r>
              <w:rPr>
                <w:rFonts w:ascii="Times New Roman" w:hAnsi="Times New Roman" w:eastAsia="宋体" w:cs="Times New Roman"/>
                <w:color w:val="000000"/>
                <w:kern w:val="0"/>
                <w:sz w:val="18"/>
                <w:szCs w:val="18"/>
              </w:rPr>
              <w:t>18</w:t>
            </w:r>
          </w:p>
        </w:tc>
      </w:tr>
    </w:tbl>
    <w:p>
      <w:pPr>
        <w:widowControl/>
        <w:shd w:val="clear" w:color="auto"/>
        <w:ind w:firstLine="420"/>
        <w:jc w:val="left"/>
        <w:rPr>
          <w:rFonts w:ascii="Arial" w:hAnsi="Arial" w:eastAsia="宋体" w:cs="Arial"/>
          <w:color w:val="000000"/>
          <w:kern w:val="0"/>
          <w:sz w:val="18"/>
          <w:szCs w:val="18"/>
        </w:rPr>
      </w:pPr>
    </w:p>
    <w:p>
      <w:pPr>
        <w:widowControl/>
        <w:shd w:val="clear" w:color="auto"/>
        <w:ind w:firstLine="270"/>
        <w:jc w:val="left"/>
        <w:rPr>
          <w:rFonts w:ascii="Arial" w:hAnsi="Arial" w:eastAsia="宋体" w:cs="Arial"/>
          <w:color w:val="000000"/>
          <w:kern w:val="0"/>
          <w:sz w:val="18"/>
          <w:szCs w:val="18"/>
        </w:rPr>
      </w:pPr>
      <w:r>
        <w:rPr>
          <w:rFonts w:ascii="Times New Roman" w:hAnsi="Times New Roman" w:eastAsia="宋体" w:cs="Times New Roman"/>
          <w:color w:val="FF0000"/>
          <w:kern w:val="0"/>
          <w:sz w:val="18"/>
          <w:szCs w:val="18"/>
        </w:rPr>
        <w:t>1)</w:t>
      </w:r>
      <w:r>
        <w:rPr>
          <w:rFonts w:hint="eastAsia" w:ascii="方正楷体简体" w:hAnsi="Arial" w:eastAsia="方正楷体简体" w:cs="Arial"/>
          <w:color w:val="000000"/>
          <w:kern w:val="0"/>
          <w:sz w:val="18"/>
          <w:szCs w:val="18"/>
        </w:rPr>
        <w:t>统计结果根据体育统计年鉴</w:t>
      </w:r>
      <w:r>
        <w:rPr>
          <w:rFonts w:ascii="Times New Roman" w:hAnsi="Times New Roman" w:eastAsia="宋体" w:cs="Times New Roman"/>
          <w:color w:val="000000"/>
          <w:kern w:val="0"/>
          <w:sz w:val="18"/>
          <w:szCs w:val="18"/>
        </w:rPr>
        <w:t>(2002</w:t>
      </w:r>
      <w:r>
        <w:rPr>
          <w:rFonts w:hint="eastAsia" w:ascii="方正楷体简体" w:hAnsi="Arial" w:eastAsia="方正楷体简体" w:cs="Arial"/>
          <w:color w:val="000000"/>
          <w:kern w:val="0"/>
          <w:sz w:val="18"/>
          <w:szCs w:val="18"/>
        </w:rPr>
        <w:t>－</w:t>
      </w:r>
      <w:r>
        <w:rPr>
          <w:rFonts w:ascii="Times New Roman" w:hAnsi="Times New Roman" w:eastAsia="宋体" w:cs="Times New Roman"/>
          <w:color w:val="000000"/>
          <w:kern w:val="0"/>
          <w:sz w:val="18"/>
          <w:szCs w:val="18"/>
        </w:rPr>
        <w:t>2005</w:t>
      </w:r>
      <w:r>
        <w:rPr>
          <w:rFonts w:hint="eastAsia" w:ascii="方正楷体简体" w:hAnsi="Arial" w:eastAsia="方正楷体简体" w:cs="Arial"/>
          <w:color w:val="000000"/>
          <w:kern w:val="0"/>
          <w:sz w:val="18"/>
          <w:szCs w:val="18"/>
        </w:rPr>
        <w:t>年</w:t>
      </w:r>
      <w:r>
        <w:rPr>
          <w:rFonts w:ascii="Times New Roman" w:hAnsi="Times New Roman" w:eastAsia="宋体" w:cs="Times New Roman"/>
          <w:color w:val="000000"/>
          <w:kern w:val="0"/>
          <w:sz w:val="18"/>
          <w:szCs w:val="18"/>
        </w:rPr>
        <w:t>)</w:t>
      </w:r>
      <w:r>
        <w:rPr>
          <w:rFonts w:hint="eastAsia" w:ascii="方正楷体简体" w:hAnsi="Arial" w:eastAsia="方正楷体简体" w:cs="Arial"/>
          <w:color w:val="000000"/>
          <w:kern w:val="0"/>
          <w:sz w:val="18"/>
          <w:szCs w:val="18"/>
        </w:rPr>
        <w:t>的统计资料</w:t>
      </w:r>
    </w:p>
    <w:p>
      <w:pPr>
        <w:widowControl/>
        <w:shd w:val="clear" w:color="auto"/>
        <w:wordWrap w:val="0"/>
        <w:ind w:firstLine="420"/>
        <w:jc w:val="left"/>
        <w:rPr>
          <w:rFonts w:ascii="Arial" w:hAnsi="Arial" w:eastAsia="宋体" w:cs="Arial"/>
          <w:color w:val="000000"/>
          <w:kern w:val="0"/>
          <w:sz w:val="18"/>
          <w:szCs w:val="18"/>
        </w:rPr>
      </w:pPr>
      <w:r>
        <w:rPr>
          <w:rFonts w:ascii="Arial" w:hAnsi="Arial" w:eastAsia="宋体" w:cs="Arial"/>
          <w:color w:val="000000"/>
          <w:kern w:val="0"/>
          <w:sz w:val="18"/>
          <w:szCs w:val="18"/>
        </w:rPr>
        <w:t> </w:t>
      </w:r>
    </w:p>
    <w:p>
      <w:pPr>
        <w:widowControl/>
        <w:shd w:val="clear" w:color="auto"/>
        <w:ind w:firstLine="420"/>
        <w:jc w:val="center"/>
        <w:rPr>
          <w:rFonts w:ascii="Arial" w:hAnsi="Arial" w:eastAsia="宋体" w:cs="Arial"/>
          <w:color w:val="000000"/>
          <w:kern w:val="0"/>
          <w:sz w:val="18"/>
          <w:szCs w:val="18"/>
        </w:rPr>
      </w:pPr>
      <w:r>
        <w:rPr>
          <w:rFonts w:hint="eastAsia" w:ascii="黑体" w:hAnsi="黑体" w:eastAsia="黑体" w:cs="Arial"/>
          <w:color w:val="000000"/>
          <w:kern w:val="0"/>
          <w:sz w:val="18"/>
          <w:szCs w:val="18"/>
        </w:rPr>
        <w:t>表2</w:t>
      </w:r>
      <w:r>
        <w:rPr>
          <w:rFonts w:ascii="Calibri" w:hAnsi="Calibri" w:eastAsia="黑体" w:cs="Calibri"/>
          <w:color w:val="000000"/>
          <w:kern w:val="0"/>
          <w:sz w:val="18"/>
          <w:szCs w:val="18"/>
        </w:rPr>
        <w:t>  </w:t>
      </w:r>
      <w:r>
        <w:rPr>
          <w:rFonts w:hint="eastAsia" w:ascii="黑体" w:hAnsi="黑体" w:eastAsia="黑体" w:cs="Arial"/>
          <w:color w:val="000000"/>
          <w:kern w:val="0"/>
          <w:sz w:val="18"/>
          <w:szCs w:val="18"/>
        </w:rPr>
        <w:t>大鼠心、肝组织细胞凋亡调控基因Bcl-2免疫组织化学图象分析结果(</w:t>
      </w:r>
      <w:r>
        <w:rPr>
          <w:rFonts w:ascii="Times New Roman" w:hAnsi="Times New Roman" w:eastAsia="宋体" w:cs="Times New Roman"/>
          <w:color w:val="000000"/>
          <w:kern w:val="0"/>
          <w:sz w:val="18"/>
          <w:szCs w:val="18"/>
        </w:rPr>
        <w:t>±</w:t>
      </w:r>
      <w:r>
        <w:rPr>
          <w:rFonts w:ascii="Times New Roman" w:hAnsi="Times New Roman" w:eastAsia="宋体" w:cs="Times New Roman"/>
          <w:i/>
          <w:iCs/>
          <w:color w:val="000000"/>
          <w:kern w:val="0"/>
          <w:sz w:val="18"/>
          <w:szCs w:val="18"/>
        </w:rPr>
        <w:t>s</w:t>
      </w:r>
      <w:r>
        <w:rPr>
          <w:rFonts w:ascii="Times New Roman" w:hAnsi="Times New Roman" w:eastAsia="宋体" w:cs="Times New Roman"/>
          <w:color w:val="000000"/>
          <w:kern w:val="0"/>
          <w:sz w:val="18"/>
          <w:szCs w:val="18"/>
        </w:rPr>
        <w:t>)</w:t>
      </w:r>
    </w:p>
    <w:tbl>
      <w:tblPr>
        <w:tblStyle w:val="4"/>
        <w:tblW w:w="0" w:type="auto"/>
        <w:jc w:val="center"/>
        <w:tblLayout w:type="autofit"/>
        <w:tblCellMar>
          <w:top w:w="0" w:type="dxa"/>
          <w:left w:w="0" w:type="dxa"/>
          <w:bottom w:w="0" w:type="dxa"/>
          <w:right w:w="0" w:type="dxa"/>
        </w:tblCellMar>
      </w:tblPr>
      <w:tblGrid>
        <w:gridCol w:w="557"/>
        <w:gridCol w:w="863"/>
        <w:gridCol w:w="1914"/>
        <w:gridCol w:w="2542"/>
        <w:gridCol w:w="2646"/>
      </w:tblGrid>
      <w:tr>
        <w:tblPrEx>
          <w:tblCellMar>
            <w:top w:w="0" w:type="dxa"/>
            <w:left w:w="0" w:type="dxa"/>
            <w:bottom w:w="0" w:type="dxa"/>
            <w:right w:w="0" w:type="dxa"/>
          </w:tblCellMar>
        </w:tblPrEx>
        <w:trPr>
          <w:jc w:val="center"/>
        </w:trPr>
        <w:tc>
          <w:tcPr>
            <w:tcW w:w="660" w:type="dxa"/>
            <w:tcBorders>
              <w:top w:val="single" w:color="auto" w:sz="8" w:space="0"/>
              <w:left w:val="nil"/>
              <w:bottom w:val="single" w:color="auto" w:sz="8" w:space="0"/>
              <w:right w:val="nil"/>
            </w:tcBorders>
            <w:shd w:val="clear" w:color="auto" w:fill="auto"/>
            <w:tcMar>
              <w:top w:w="0" w:type="dxa"/>
              <w:left w:w="108" w:type="dxa"/>
              <w:bottom w:w="0" w:type="dxa"/>
              <w:right w:w="108" w:type="dxa"/>
            </w:tcMar>
            <w:vAlign w:val="center"/>
          </w:tcPr>
          <w:p>
            <w:pPr>
              <w:widowControl/>
              <w:wordWrap w:val="0"/>
              <w:spacing w:before="100" w:beforeAutospacing="1" w:after="100" w:afterAutospacing="1"/>
              <w:jc w:val="left"/>
              <w:rPr>
                <w:rFonts w:ascii="Arial" w:hAnsi="Arial" w:eastAsia="宋体" w:cs="Arial"/>
                <w:color w:val="000000"/>
                <w:kern w:val="0"/>
                <w:sz w:val="18"/>
                <w:szCs w:val="18"/>
              </w:rPr>
            </w:pPr>
            <w:r>
              <w:rPr>
                <w:rFonts w:hint="eastAsia" w:ascii="方正楷体简体" w:hAnsi="Arial" w:eastAsia="方正楷体简体" w:cs="Arial"/>
                <w:color w:val="000000"/>
                <w:kern w:val="0"/>
                <w:sz w:val="18"/>
                <w:szCs w:val="18"/>
              </w:rPr>
              <w:t>器官</w:t>
            </w:r>
          </w:p>
        </w:tc>
        <w:tc>
          <w:tcPr>
            <w:tcW w:w="900" w:type="dxa"/>
            <w:tcBorders>
              <w:top w:val="single" w:color="auto" w:sz="8" w:space="0"/>
              <w:left w:val="nil"/>
              <w:bottom w:val="single" w:color="auto" w:sz="8" w:space="0"/>
              <w:right w:val="nil"/>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Arial" w:hAnsi="Arial" w:eastAsia="宋体" w:cs="Arial"/>
                <w:color w:val="000000"/>
                <w:kern w:val="0"/>
                <w:sz w:val="18"/>
                <w:szCs w:val="18"/>
              </w:rPr>
            </w:pPr>
            <w:r>
              <w:rPr>
                <w:rFonts w:hint="eastAsia" w:ascii="方正楷体简体" w:hAnsi="Arial" w:eastAsia="方正楷体简体" w:cs="Arial"/>
                <w:color w:val="000000"/>
                <w:kern w:val="0"/>
                <w:sz w:val="18"/>
                <w:szCs w:val="18"/>
              </w:rPr>
              <w:t>组别</w:t>
            </w:r>
          </w:p>
        </w:tc>
        <w:tc>
          <w:tcPr>
            <w:tcW w:w="2062" w:type="dxa"/>
            <w:tcBorders>
              <w:top w:val="single" w:color="auto" w:sz="8" w:space="0"/>
              <w:left w:val="nil"/>
              <w:bottom w:val="single" w:color="auto" w:sz="8" w:space="0"/>
              <w:right w:val="nil"/>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Arial" w:hAnsi="Arial" w:eastAsia="宋体" w:cs="Arial"/>
                <w:color w:val="000000"/>
                <w:kern w:val="0"/>
                <w:sz w:val="18"/>
                <w:szCs w:val="18"/>
              </w:rPr>
            </w:pPr>
            <w:r>
              <w:rPr>
                <w:rFonts w:ascii="Times New Roman" w:hAnsi="Times New Roman" w:eastAsia="宋体" w:cs="Times New Roman"/>
                <w:color w:val="000000"/>
                <w:kern w:val="0"/>
                <w:sz w:val="18"/>
                <w:szCs w:val="18"/>
              </w:rPr>
              <w:t>Bcl-2</w:t>
            </w:r>
            <w:r>
              <w:rPr>
                <w:rFonts w:hint="eastAsia" w:ascii="方正楷体简体" w:hAnsi="Arial" w:eastAsia="方正楷体简体" w:cs="Arial"/>
                <w:color w:val="000000"/>
                <w:kern w:val="0"/>
                <w:sz w:val="18"/>
                <w:szCs w:val="18"/>
              </w:rPr>
              <w:t>平均光密度值</w:t>
            </w:r>
          </w:p>
        </w:tc>
        <w:tc>
          <w:tcPr>
            <w:tcW w:w="2837" w:type="dxa"/>
            <w:tcBorders>
              <w:top w:val="single" w:color="auto" w:sz="8" w:space="0"/>
              <w:left w:val="nil"/>
              <w:bottom w:val="single" w:color="auto" w:sz="8" w:space="0"/>
              <w:right w:val="nil"/>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Arial" w:hAnsi="Arial" w:eastAsia="宋体" w:cs="Arial"/>
                <w:color w:val="000000"/>
                <w:kern w:val="0"/>
                <w:sz w:val="18"/>
                <w:szCs w:val="18"/>
              </w:rPr>
            </w:pPr>
            <w:r>
              <w:rPr>
                <w:rFonts w:hint="eastAsia" w:ascii="方正楷体简体" w:hAnsi="Arial" w:eastAsia="方正楷体简体" w:cs="Arial"/>
                <w:color w:val="000000"/>
                <w:kern w:val="0"/>
                <w:sz w:val="18"/>
                <w:szCs w:val="18"/>
              </w:rPr>
              <w:t>阳性物质表达面积</w:t>
            </w:r>
            <w:r>
              <w:rPr>
                <w:rFonts w:ascii="Times New Roman" w:hAnsi="Times New Roman" w:eastAsia="宋体" w:cs="Times New Roman"/>
                <w:color w:val="000000"/>
                <w:kern w:val="0"/>
                <w:sz w:val="18"/>
                <w:szCs w:val="18"/>
              </w:rPr>
              <w:t>/μm</w:t>
            </w:r>
            <w:r>
              <w:rPr>
                <w:rFonts w:ascii="Times New Roman" w:hAnsi="Times New Roman" w:eastAsia="宋体" w:cs="Times New Roman"/>
                <w:color w:val="000000"/>
                <w:kern w:val="0"/>
                <w:sz w:val="18"/>
                <w:szCs w:val="18"/>
                <w:vertAlign w:val="superscript"/>
              </w:rPr>
              <w:t>2</w:t>
            </w:r>
          </w:p>
        </w:tc>
        <w:tc>
          <w:tcPr>
            <w:tcW w:w="2742" w:type="dxa"/>
            <w:tcBorders>
              <w:top w:val="single" w:color="auto" w:sz="8" w:space="0"/>
              <w:left w:val="nil"/>
              <w:bottom w:val="single" w:color="auto" w:sz="8" w:space="0"/>
              <w:right w:val="nil"/>
            </w:tcBorders>
            <w:shd w:val="clear" w:color="auto" w:fill="auto"/>
            <w:tcMar>
              <w:top w:w="0" w:type="dxa"/>
              <w:left w:w="108" w:type="dxa"/>
              <w:bottom w:w="0" w:type="dxa"/>
              <w:right w:w="108" w:type="dxa"/>
            </w:tcMar>
            <w:vAlign w:val="center"/>
          </w:tcPr>
          <w:p>
            <w:pPr>
              <w:widowControl/>
              <w:spacing w:before="100" w:beforeAutospacing="1" w:after="100" w:afterAutospacing="1"/>
              <w:ind w:firstLine="540"/>
              <w:jc w:val="left"/>
              <w:rPr>
                <w:rFonts w:ascii="Arial" w:hAnsi="Arial" w:eastAsia="宋体" w:cs="Arial"/>
                <w:color w:val="000000"/>
                <w:kern w:val="0"/>
                <w:sz w:val="18"/>
                <w:szCs w:val="18"/>
              </w:rPr>
            </w:pPr>
            <w:r>
              <w:rPr>
                <w:rFonts w:ascii="Times New Roman" w:hAnsi="Times New Roman" w:eastAsia="宋体" w:cs="Times New Roman"/>
                <w:color w:val="000000"/>
                <w:kern w:val="0"/>
                <w:sz w:val="18"/>
                <w:szCs w:val="18"/>
              </w:rPr>
              <w:t>Bcl-2</w:t>
            </w:r>
            <w:r>
              <w:rPr>
                <w:rFonts w:hint="eastAsia" w:ascii="方正楷体简体" w:hAnsi="Arial" w:eastAsia="方正楷体简体" w:cs="Arial"/>
                <w:color w:val="000000"/>
                <w:kern w:val="0"/>
                <w:sz w:val="18"/>
                <w:szCs w:val="18"/>
              </w:rPr>
              <w:t>含量</w:t>
            </w:r>
          </w:p>
        </w:tc>
      </w:tr>
      <w:tr>
        <w:tblPrEx>
          <w:tblCellMar>
            <w:top w:w="0" w:type="dxa"/>
            <w:left w:w="0" w:type="dxa"/>
            <w:bottom w:w="0" w:type="dxa"/>
            <w:right w:w="0" w:type="dxa"/>
          </w:tblCellMar>
        </w:tblPrEx>
        <w:trPr>
          <w:jc w:val="center"/>
        </w:trPr>
        <w:tc>
          <w:tcPr>
            <w:tcW w:w="660" w:type="dxa"/>
            <w:vMerge w:val="restart"/>
            <w:tcBorders>
              <w:top w:val="nil"/>
              <w:left w:val="nil"/>
              <w:bottom w:val="single" w:color="auto" w:sz="8" w:space="0"/>
              <w:right w:val="nil"/>
            </w:tcBorders>
            <w:shd w:val="clear" w:color="auto" w:fill="auto"/>
            <w:tcMar>
              <w:top w:w="0" w:type="dxa"/>
              <w:left w:w="108" w:type="dxa"/>
              <w:bottom w:w="0" w:type="dxa"/>
              <w:right w:w="108" w:type="dxa"/>
            </w:tcMar>
            <w:vAlign w:val="center"/>
          </w:tcPr>
          <w:p>
            <w:pPr>
              <w:widowControl/>
              <w:wordWrap w:val="0"/>
              <w:spacing w:before="100" w:beforeAutospacing="1" w:after="100" w:afterAutospacing="1"/>
              <w:jc w:val="left"/>
              <w:rPr>
                <w:rFonts w:ascii="Arial" w:hAnsi="Arial" w:eastAsia="宋体" w:cs="Arial"/>
                <w:color w:val="000000"/>
                <w:kern w:val="0"/>
                <w:sz w:val="18"/>
                <w:szCs w:val="18"/>
              </w:rPr>
            </w:pPr>
            <w:r>
              <w:rPr>
                <w:rFonts w:hint="eastAsia" w:ascii="方正楷体简体" w:hAnsi="Arial" w:eastAsia="方正楷体简体" w:cs="Arial"/>
                <w:color w:val="000000"/>
                <w:kern w:val="0"/>
                <w:sz w:val="18"/>
                <w:szCs w:val="18"/>
              </w:rPr>
              <w:t>心</w:t>
            </w:r>
          </w:p>
        </w:tc>
        <w:tc>
          <w:tcPr>
            <w:tcW w:w="900" w:type="dxa"/>
            <w:tcBorders>
              <w:top w:val="outset" w:color="ECE9D8" w:sz="6" w:space="0"/>
              <w:left w:val="outset" w:color="ECE9D8" w:sz="6" w:space="0"/>
              <w:bottom w:val="outset" w:color="ECE9D8" w:sz="6" w:space="0"/>
              <w:right w:val="outset" w:color="ECE9D8" w:sz="6" w:space="0"/>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Arial" w:hAnsi="Arial" w:eastAsia="宋体" w:cs="Arial"/>
                <w:color w:val="000000"/>
                <w:kern w:val="0"/>
                <w:sz w:val="18"/>
                <w:szCs w:val="18"/>
              </w:rPr>
            </w:pPr>
            <w:r>
              <w:rPr>
                <w:rFonts w:ascii="Times New Roman" w:hAnsi="Times New Roman" w:eastAsia="宋体" w:cs="Times New Roman"/>
                <w:color w:val="000000"/>
                <w:kern w:val="0"/>
                <w:sz w:val="18"/>
                <w:szCs w:val="18"/>
              </w:rPr>
              <w:t>C</w:t>
            </w:r>
          </w:p>
        </w:tc>
        <w:tc>
          <w:tcPr>
            <w:tcW w:w="2062" w:type="dxa"/>
            <w:tcBorders>
              <w:top w:val="outset" w:color="ECE9D8" w:sz="6" w:space="0"/>
              <w:left w:val="outset" w:color="ECE9D8" w:sz="6" w:space="0"/>
              <w:bottom w:val="outset" w:color="ECE9D8" w:sz="6" w:space="0"/>
              <w:right w:val="outset" w:color="ECE9D8" w:sz="6" w:space="0"/>
            </w:tcBorders>
            <w:shd w:val="clear" w:color="auto" w:fill="auto"/>
            <w:tcMar>
              <w:top w:w="0" w:type="dxa"/>
              <w:left w:w="108" w:type="dxa"/>
              <w:bottom w:w="0" w:type="dxa"/>
              <w:right w:w="108" w:type="dxa"/>
            </w:tcMar>
            <w:vAlign w:val="center"/>
          </w:tcPr>
          <w:p>
            <w:pPr>
              <w:widowControl/>
              <w:spacing w:before="100" w:beforeAutospacing="1" w:after="100" w:afterAutospacing="1"/>
              <w:ind w:firstLine="360"/>
              <w:jc w:val="left"/>
              <w:rPr>
                <w:rFonts w:ascii="Arial" w:hAnsi="Arial" w:eastAsia="宋体" w:cs="Arial"/>
                <w:color w:val="000000"/>
                <w:kern w:val="0"/>
                <w:sz w:val="18"/>
                <w:szCs w:val="18"/>
              </w:rPr>
            </w:pPr>
            <w:r>
              <w:rPr>
                <w:rFonts w:ascii="Times New Roman" w:hAnsi="Times New Roman" w:eastAsia="宋体" w:cs="Times New Roman"/>
                <w:color w:val="000000"/>
                <w:kern w:val="0"/>
                <w:sz w:val="18"/>
                <w:szCs w:val="18"/>
              </w:rPr>
              <w:t>78.28±3.11</w:t>
            </w:r>
          </w:p>
        </w:tc>
        <w:tc>
          <w:tcPr>
            <w:tcW w:w="2837" w:type="dxa"/>
            <w:tcBorders>
              <w:top w:val="outset" w:color="ECE9D8" w:sz="6" w:space="0"/>
              <w:left w:val="outset" w:color="ECE9D8" w:sz="6" w:space="0"/>
              <w:bottom w:val="outset" w:color="ECE9D8" w:sz="6" w:space="0"/>
              <w:right w:val="outset" w:color="ECE9D8" w:sz="6" w:space="0"/>
            </w:tcBorders>
            <w:shd w:val="clear" w:color="auto" w:fill="auto"/>
            <w:tcMar>
              <w:top w:w="0" w:type="dxa"/>
              <w:left w:w="108" w:type="dxa"/>
              <w:bottom w:w="0" w:type="dxa"/>
              <w:right w:w="108" w:type="dxa"/>
            </w:tcMar>
            <w:vAlign w:val="center"/>
          </w:tcPr>
          <w:p>
            <w:pPr>
              <w:widowControl/>
              <w:spacing w:before="100" w:beforeAutospacing="1" w:after="100" w:afterAutospacing="1"/>
              <w:ind w:firstLine="540"/>
              <w:jc w:val="left"/>
              <w:rPr>
                <w:rFonts w:ascii="Arial" w:hAnsi="Arial" w:eastAsia="宋体" w:cs="Arial"/>
                <w:color w:val="000000"/>
                <w:kern w:val="0"/>
                <w:sz w:val="18"/>
                <w:szCs w:val="18"/>
              </w:rPr>
            </w:pPr>
            <w:r>
              <w:rPr>
                <w:rFonts w:ascii="Times New Roman" w:hAnsi="Times New Roman" w:eastAsia="宋体" w:cs="Times New Roman"/>
                <w:color w:val="000000"/>
                <w:kern w:val="0"/>
                <w:sz w:val="18"/>
                <w:szCs w:val="18"/>
              </w:rPr>
              <w:t>250.26±27.08</w:t>
            </w:r>
          </w:p>
        </w:tc>
        <w:tc>
          <w:tcPr>
            <w:tcW w:w="2742" w:type="dxa"/>
            <w:tcBorders>
              <w:top w:val="outset" w:color="ECE9D8" w:sz="6" w:space="0"/>
              <w:left w:val="outset" w:color="ECE9D8" w:sz="6" w:space="0"/>
              <w:bottom w:val="outset" w:color="ECE9D8" w:sz="6" w:space="0"/>
              <w:right w:val="outset" w:color="ECE9D8" w:sz="6" w:space="0"/>
            </w:tcBorders>
            <w:shd w:val="clear" w:color="auto" w:fill="auto"/>
            <w:tcMar>
              <w:top w:w="0" w:type="dxa"/>
              <w:left w:w="108" w:type="dxa"/>
              <w:bottom w:w="0" w:type="dxa"/>
              <w:right w:w="108" w:type="dxa"/>
            </w:tcMar>
            <w:vAlign w:val="center"/>
          </w:tcPr>
          <w:p>
            <w:pPr>
              <w:widowControl/>
              <w:spacing w:before="100" w:beforeAutospacing="1" w:after="100" w:afterAutospacing="1"/>
              <w:ind w:firstLine="360"/>
              <w:jc w:val="left"/>
              <w:rPr>
                <w:rFonts w:ascii="Arial" w:hAnsi="Arial" w:eastAsia="宋体" w:cs="Arial"/>
                <w:color w:val="000000"/>
                <w:kern w:val="0"/>
                <w:sz w:val="18"/>
                <w:szCs w:val="18"/>
              </w:rPr>
            </w:pPr>
            <w:r>
              <w:rPr>
                <w:rFonts w:ascii="Times New Roman" w:hAnsi="Times New Roman" w:eastAsia="宋体" w:cs="Times New Roman"/>
                <w:color w:val="000000"/>
                <w:kern w:val="0"/>
                <w:sz w:val="18"/>
                <w:szCs w:val="18"/>
              </w:rPr>
              <w:t>16 159.66±1 161.24</w:t>
            </w:r>
          </w:p>
        </w:tc>
      </w:tr>
      <w:tr>
        <w:tblPrEx>
          <w:tblCellMar>
            <w:top w:w="0" w:type="dxa"/>
            <w:left w:w="0" w:type="dxa"/>
            <w:bottom w:w="0" w:type="dxa"/>
            <w:right w:w="0" w:type="dxa"/>
          </w:tblCellMar>
        </w:tblPrEx>
        <w:trPr>
          <w:jc w:val="center"/>
        </w:trPr>
        <w:tc>
          <w:tcPr>
            <w:tcW w:w="0" w:type="auto"/>
            <w:vMerge w:val="continue"/>
            <w:tcBorders>
              <w:top w:val="nil"/>
              <w:left w:val="nil"/>
              <w:bottom w:val="single" w:color="auto" w:sz="8" w:space="0"/>
              <w:right w:val="nil"/>
            </w:tcBorders>
            <w:vAlign w:val="center"/>
          </w:tcPr>
          <w:p>
            <w:pPr>
              <w:widowControl/>
              <w:spacing w:before="100" w:beforeAutospacing="1" w:after="100" w:afterAutospacing="1"/>
              <w:jc w:val="left"/>
              <w:rPr>
                <w:rFonts w:ascii="Arial" w:hAnsi="Arial" w:eastAsia="宋体" w:cs="Arial"/>
                <w:color w:val="000000"/>
                <w:kern w:val="0"/>
                <w:sz w:val="18"/>
                <w:szCs w:val="18"/>
              </w:rPr>
            </w:pPr>
          </w:p>
        </w:tc>
        <w:tc>
          <w:tcPr>
            <w:tcW w:w="900" w:type="dxa"/>
            <w:tcBorders>
              <w:top w:val="outset" w:color="ECE9D8" w:sz="6" w:space="0"/>
              <w:left w:val="outset" w:color="ECE9D8" w:sz="6" w:space="0"/>
              <w:bottom w:val="outset" w:color="ECE9D8" w:sz="6" w:space="0"/>
              <w:right w:val="outset" w:color="ECE9D8" w:sz="6" w:space="0"/>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Arial" w:hAnsi="Arial" w:eastAsia="宋体" w:cs="Arial"/>
                <w:color w:val="000000"/>
                <w:kern w:val="0"/>
                <w:sz w:val="18"/>
                <w:szCs w:val="18"/>
              </w:rPr>
            </w:pPr>
            <w:r>
              <w:rPr>
                <w:rFonts w:ascii="Times New Roman" w:hAnsi="Times New Roman" w:eastAsia="宋体" w:cs="Times New Roman"/>
                <w:color w:val="000000"/>
                <w:kern w:val="0"/>
                <w:sz w:val="18"/>
                <w:szCs w:val="18"/>
              </w:rPr>
              <w:t>EE</w:t>
            </w:r>
          </w:p>
        </w:tc>
        <w:tc>
          <w:tcPr>
            <w:tcW w:w="2062" w:type="dxa"/>
            <w:tcBorders>
              <w:top w:val="outset" w:color="ECE9D8" w:sz="6" w:space="0"/>
              <w:left w:val="outset" w:color="ECE9D8" w:sz="6" w:space="0"/>
              <w:bottom w:val="outset" w:color="ECE9D8" w:sz="6" w:space="0"/>
              <w:right w:val="outset" w:color="ECE9D8" w:sz="6" w:space="0"/>
            </w:tcBorders>
            <w:shd w:val="clear" w:color="auto" w:fill="auto"/>
            <w:tcMar>
              <w:top w:w="0" w:type="dxa"/>
              <w:left w:w="108" w:type="dxa"/>
              <w:bottom w:w="0" w:type="dxa"/>
              <w:right w:w="108" w:type="dxa"/>
            </w:tcMar>
            <w:vAlign w:val="center"/>
          </w:tcPr>
          <w:p>
            <w:pPr>
              <w:widowControl/>
              <w:spacing w:before="100" w:beforeAutospacing="1" w:after="100" w:afterAutospacing="1"/>
              <w:ind w:firstLine="360"/>
              <w:jc w:val="left"/>
              <w:rPr>
                <w:rFonts w:ascii="Arial" w:hAnsi="Arial" w:eastAsia="宋体" w:cs="Arial"/>
                <w:color w:val="000000"/>
                <w:kern w:val="0"/>
                <w:sz w:val="18"/>
                <w:szCs w:val="18"/>
              </w:rPr>
            </w:pPr>
            <w:r>
              <w:rPr>
                <w:rFonts w:ascii="Times New Roman" w:hAnsi="Times New Roman" w:eastAsia="宋体" w:cs="Times New Roman"/>
                <w:color w:val="000000"/>
                <w:kern w:val="0"/>
                <w:sz w:val="18"/>
                <w:szCs w:val="18"/>
              </w:rPr>
              <w:t>85.46±1.42</w:t>
            </w:r>
            <w:r>
              <w:rPr>
                <w:rFonts w:ascii="Times New Roman" w:hAnsi="Times New Roman" w:eastAsia="宋体" w:cs="Times New Roman"/>
                <w:color w:val="FF0000"/>
                <w:kern w:val="0"/>
                <w:sz w:val="18"/>
                <w:szCs w:val="18"/>
                <w:vertAlign w:val="superscript"/>
              </w:rPr>
              <w:t>1)</w:t>
            </w:r>
          </w:p>
        </w:tc>
        <w:tc>
          <w:tcPr>
            <w:tcW w:w="2837" w:type="dxa"/>
            <w:tcBorders>
              <w:top w:val="outset" w:color="ECE9D8" w:sz="6" w:space="0"/>
              <w:left w:val="outset" w:color="ECE9D8" w:sz="6" w:space="0"/>
              <w:bottom w:val="outset" w:color="ECE9D8" w:sz="6" w:space="0"/>
              <w:right w:val="outset" w:color="ECE9D8" w:sz="6" w:space="0"/>
            </w:tcBorders>
            <w:shd w:val="clear" w:color="auto" w:fill="auto"/>
            <w:tcMar>
              <w:top w:w="0" w:type="dxa"/>
              <w:left w:w="108" w:type="dxa"/>
              <w:bottom w:w="0" w:type="dxa"/>
              <w:right w:w="108" w:type="dxa"/>
            </w:tcMar>
            <w:vAlign w:val="center"/>
          </w:tcPr>
          <w:p>
            <w:pPr>
              <w:widowControl/>
              <w:spacing w:before="100" w:beforeAutospacing="1" w:after="100" w:afterAutospacing="1"/>
              <w:ind w:firstLine="540"/>
              <w:jc w:val="left"/>
              <w:rPr>
                <w:rFonts w:ascii="Arial" w:hAnsi="Arial" w:eastAsia="宋体" w:cs="Arial"/>
                <w:color w:val="000000"/>
                <w:kern w:val="0"/>
                <w:sz w:val="18"/>
                <w:szCs w:val="18"/>
              </w:rPr>
            </w:pPr>
            <w:r>
              <w:rPr>
                <w:rFonts w:ascii="Times New Roman" w:hAnsi="Times New Roman" w:eastAsia="宋体" w:cs="Times New Roman"/>
                <w:color w:val="000000"/>
                <w:kern w:val="0"/>
                <w:sz w:val="18"/>
                <w:szCs w:val="18"/>
              </w:rPr>
              <w:t>321.47±23.10</w:t>
            </w:r>
            <w:r>
              <w:rPr>
                <w:rFonts w:ascii="Times New Roman" w:hAnsi="Times New Roman" w:eastAsia="宋体" w:cs="Times New Roman"/>
                <w:color w:val="000000"/>
                <w:kern w:val="0"/>
                <w:sz w:val="18"/>
                <w:szCs w:val="18"/>
                <w:vertAlign w:val="superscript"/>
              </w:rPr>
              <w:t>1)</w:t>
            </w:r>
          </w:p>
        </w:tc>
        <w:tc>
          <w:tcPr>
            <w:tcW w:w="2742" w:type="dxa"/>
            <w:tcBorders>
              <w:top w:val="outset" w:color="ECE9D8" w:sz="6" w:space="0"/>
              <w:left w:val="outset" w:color="ECE9D8" w:sz="6" w:space="0"/>
              <w:bottom w:val="outset" w:color="ECE9D8" w:sz="6" w:space="0"/>
              <w:right w:val="outset" w:color="ECE9D8" w:sz="6" w:space="0"/>
            </w:tcBorders>
            <w:shd w:val="clear" w:color="auto" w:fill="auto"/>
            <w:tcMar>
              <w:top w:w="0" w:type="dxa"/>
              <w:left w:w="108" w:type="dxa"/>
              <w:bottom w:w="0" w:type="dxa"/>
              <w:right w:w="108" w:type="dxa"/>
            </w:tcMar>
            <w:vAlign w:val="center"/>
          </w:tcPr>
          <w:p>
            <w:pPr>
              <w:widowControl/>
              <w:spacing w:before="100" w:beforeAutospacing="1" w:after="100" w:afterAutospacing="1"/>
              <w:ind w:firstLine="360"/>
              <w:jc w:val="left"/>
              <w:rPr>
                <w:rFonts w:ascii="Arial" w:hAnsi="Arial" w:eastAsia="宋体" w:cs="Arial"/>
                <w:color w:val="000000"/>
                <w:kern w:val="0"/>
                <w:sz w:val="18"/>
                <w:szCs w:val="18"/>
              </w:rPr>
            </w:pPr>
            <w:r>
              <w:rPr>
                <w:rFonts w:ascii="Times New Roman" w:hAnsi="Times New Roman" w:eastAsia="宋体" w:cs="Times New Roman"/>
                <w:color w:val="000000"/>
                <w:kern w:val="0"/>
                <w:sz w:val="18"/>
                <w:szCs w:val="18"/>
              </w:rPr>
              <w:t>27 644.24±1 028.09</w:t>
            </w:r>
            <w:r>
              <w:rPr>
                <w:rFonts w:ascii="Times New Roman" w:hAnsi="Times New Roman" w:eastAsia="宋体" w:cs="Times New Roman"/>
                <w:color w:val="000000"/>
                <w:kern w:val="0"/>
                <w:sz w:val="18"/>
                <w:szCs w:val="18"/>
                <w:vertAlign w:val="superscript"/>
              </w:rPr>
              <w:t>1)</w:t>
            </w:r>
          </w:p>
        </w:tc>
      </w:tr>
      <w:tr>
        <w:tblPrEx>
          <w:tblCellMar>
            <w:top w:w="0" w:type="dxa"/>
            <w:left w:w="0" w:type="dxa"/>
            <w:bottom w:w="0" w:type="dxa"/>
            <w:right w:w="0" w:type="dxa"/>
          </w:tblCellMar>
        </w:tblPrEx>
        <w:trPr>
          <w:jc w:val="center"/>
        </w:trPr>
        <w:tc>
          <w:tcPr>
            <w:tcW w:w="0" w:type="auto"/>
            <w:vMerge w:val="continue"/>
            <w:tcBorders>
              <w:top w:val="nil"/>
              <w:left w:val="nil"/>
              <w:bottom w:val="single" w:color="auto" w:sz="8" w:space="0"/>
              <w:right w:val="nil"/>
            </w:tcBorders>
            <w:vAlign w:val="center"/>
          </w:tcPr>
          <w:p>
            <w:pPr>
              <w:widowControl/>
              <w:spacing w:before="100" w:beforeAutospacing="1" w:after="100" w:afterAutospacing="1"/>
              <w:jc w:val="left"/>
              <w:rPr>
                <w:rFonts w:ascii="Arial" w:hAnsi="Arial" w:eastAsia="宋体" w:cs="Arial"/>
                <w:color w:val="000000"/>
                <w:kern w:val="0"/>
                <w:sz w:val="18"/>
                <w:szCs w:val="18"/>
              </w:rPr>
            </w:pPr>
          </w:p>
        </w:tc>
        <w:tc>
          <w:tcPr>
            <w:tcW w:w="900" w:type="dxa"/>
            <w:tcBorders>
              <w:top w:val="outset" w:color="ECE9D8" w:sz="6" w:space="0"/>
              <w:left w:val="outset" w:color="ECE9D8" w:sz="6" w:space="0"/>
              <w:bottom w:val="outset" w:color="ECE9D8" w:sz="6" w:space="0"/>
              <w:right w:val="outset" w:color="ECE9D8" w:sz="6" w:space="0"/>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Arial" w:hAnsi="Arial" w:eastAsia="宋体" w:cs="Arial"/>
                <w:color w:val="000000"/>
                <w:kern w:val="0"/>
                <w:sz w:val="18"/>
                <w:szCs w:val="18"/>
              </w:rPr>
            </w:pPr>
            <w:r>
              <w:rPr>
                <w:rFonts w:ascii="Times New Roman" w:hAnsi="Times New Roman" w:eastAsia="宋体" w:cs="Times New Roman"/>
                <w:color w:val="000000"/>
                <w:kern w:val="0"/>
                <w:sz w:val="18"/>
                <w:szCs w:val="18"/>
              </w:rPr>
              <w:t>EEALL</w:t>
            </w:r>
          </w:p>
        </w:tc>
        <w:tc>
          <w:tcPr>
            <w:tcW w:w="2062" w:type="dxa"/>
            <w:tcBorders>
              <w:top w:val="outset" w:color="ECE9D8" w:sz="6" w:space="0"/>
              <w:left w:val="outset" w:color="ECE9D8" w:sz="6" w:space="0"/>
              <w:bottom w:val="outset" w:color="ECE9D8" w:sz="6" w:space="0"/>
              <w:right w:val="outset" w:color="ECE9D8" w:sz="6" w:space="0"/>
            </w:tcBorders>
            <w:shd w:val="clear" w:color="auto" w:fill="auto"/>
            <w:tcMar>
              <w:top w:w="0" w:type="dxa"/>
              <w:left w:w="108" w:type="dxa"/>
              <w:bottom w:w="0" w:type="dxa"/>
              <w:right w:w="108" w:type="dxa"/>
            </w:tcMar>
            <w:vAlign w:val="center"/>
          </w:tcPr>
          <w:p>
            <w:pPr>
              <w:widowControl/>
              <w:spacing w:before="100" w:beforeAutospacing="1" w:after="100" w:afterAutospacing="1"/>
              <w:ind w:firstLine="360"/>
              <w:jc w:val="left"/>
              <w:rPr>
                <w:rFonts w:ascii="Arial" w:hAnsi="Arial" w:eastAsia="宋体" w:cs="Arial"/>
                <w:color w:val="000000"/>
                <w:kern w:val="0"/>
                <w:sz w:val="18"/>
                <w:szCs w:val="18"/>
              </w:rPr>
            </w:pPr>
            <w:r>
              <w:rPr>
                <w:rFonts w:ascii="Times New Roman" w:hAnsi="Times New Roman" w:eastAsia="宋体" w:cs="Times New Roman"/>
                <w:color w:val="000000"/>
                <w:kern w:val="0"/>
                <w:sz w:val="18"/>
                <w:szCs w:val="18"/>
              </w:rPr>
              <w:t>95.68±4.22</w:t>
            </w:r>
            <w:r>
              <w:rPr>
                <w:rFonts w:ascii="Times New Roman" w:hAnsi="Times New Roman" w:eastAsia="宋体" w:cs="Times New Roman"/>
                <w:color w:val="FF0000"/>
                <w:kern w:val="0"/>
                <w:sz w:val="18"/>
                <w:szCs w:val="18"/>
                <w:vertAlign w:val="superscript"/>
              </w:rPr>
              <w:t>2)3)</w:t>
            </w:r>
          </w:p>
        </w:tc>
        <w:tc>
          <w:tcPr>
            <w:tcW w:w="2837" w:type="dxa"/>
            <w:tcBorders>
              <w:top w:val="outset" w:color="ECE9D8" w:sz="6" w:space="0"/>
              <w:left w:val="outset" w:color="ECE9D8" w:sz="6" w:space="0"/>
              <w:bottom w:val="outset" w:color="ECE9D8" w:sz="6" w:space="0"/>
              <w:right w:val="outset" w:color="ECE9D8" w:sz="6" w:space="0"/>
            </w:tcBorders>
            <w:shd w:val="clear" w:color="auto" w:fill="auto"/>
            <w:tcMar>
              <w:top w:w="0" w:type="dxa"/>
              <w:left w:w="108" w:type="dxa"/>
              <w:bottom w:w="0" w:type="dxa"/>
              <w:right w:w="108" w:type="dxa"/>
            </w:tcMar>
            <w:vAlign w:val="center"/>
          </w:tcPr>
          <w:p>
            <w:pPr>
              <w:widowControl/>
              <w:spacing w:before="100" w:beforeAutospacing="1" w:after="100" w:afterAutospacing="1"/>
              <w:ind w:firstLine="540"/>
              <w:jc w:val="left"/>
              <w:rPr>
                <w:rFonts w:ascii="Arial" w:hAnsi="Arial" w:eastAsia="宋体" w:cs="Arial"/>
                <w:color w:val="000000"/>
                <w:kern w:val="0"/>
                <w:sz w:val="18"/>
                <w:szCs w:val="18"/>
              </w:rPr>
            </w:pPr>
            <w:r>
              <w:rPr>
                <w:rFonts w:ascii="Times New Roman" w:hAnsi="Times New Roman" w:eastAsia="宋体" w:cs="Times New Roman"/>
                <w:color w:val="000000"/>
                <w:kern w:val="0"/>
                <w:sz w:val="18"/>
                <w:szCs w:val="18"/>
              </w:rPr>
              <w:t>457.43±17.73</w:t>
            </w:r>
            <w:r>
              <w:rPr>
                <w:rFonts w:ascii="Times New Roman" w:hAnsi="Times New Roman" w:eastAsia="宋体" w:cs="Times New Roman"/>
                <w:color w:val="000000"/>
                <w:kern w:val="0"/>
                <w:sz w:val="18"/>
                <w:szCs w:val="18"/>
                <w:vertAlign w:val="superscript"/>
              </w:rPr>
              <w:t>1)3)</w:t>
            </w:r>
          </w:p>
        </w:tc>
        <w:tc>
          <w:tcPr>
            <w:tcW w:w="2742" w:type="dxa"/>
            <w:tcBorders>
              <w:top w:val="outset" w:color="ECE9D8" w:sz="6" w:space="0"/>
              <w:left w:val="outset" w:color="ECE9D8" w:sz="6" w:space="0"/>
              <w:bottom w:val="outset" w:color="ECE9D8" w:sz="6" w:space="0"/>
              <w:right w:val="outset" w:color="ECE9D8" w:sz="6" w:space="0"/>
            </w:tcBorders>
            <w:shd w:val="clear" w:color="auto" w:fill="auto"/>
            <w:tcMar>
              <w:top w:w="0" w:type="dxa"/>
              <w:left w:w="108" w:type="dxa"/>
              <w:bottom w:w="0" w:type="dxa"/>
              <w:right w:w="108" w:type="dxa"/>
            </w:tcMar>
            <w:vAlign w:val="center"/>
          </w:tcPr>
          <w:p>
            <w:pPr>
              <w:widowControl/>
              <w:spacing w:before="100" w:beforeAutospacing="1" w:after="100" w:afterAutospacing="1"/>
              <w:ind w:firstLine="360"/>
              <w:jc w:val="left"/>
              <w:rPr>
                <w:rFonts w:ascii="Arial" w:hAnsi="Arial" w:eastAsia="宋体" w:cs="Arial"/>
                <w:color w:val="000000"/>
                <w:kern w:val="0"/>
                <w:sz w:val="18"/>
                <w:szCs w:val="18"/>
              </w:rPr>
            </w:pPr>
            <w:r>
              <w:rPr>
                <w:rFonts w:ascii="Times New Roman" w:hAnsi="Times New Roman" w:eastAsia="宋体" w:cs="Times New Roman"/>
                <w:color w:val="000000"/>
                <w:kern w:val="0"/>
                <w:sz w:val="18"/>
                <w:szCs w:val="18"/>
              </w:rPr>
              <w:t>45 276.42±1 012.57</w:t>
            </w:r>
            <w:r>
              <w:rPr>
                <w:rFonts w:ascii="Times New Roman" w:hAnsi="Times New Roman" w:eastAsia="宋体" w:cs="Times New Roman"/>
                <w:color w:val="000000"/>
                <w:kern w:val="0"/>
                <w:sz w:val="18"/>
                <w:szCs w:val="18"/>
                <w:vertAlign w:val="superscript"/>
              </w:rPr>
              <w:t>1)3)</w:t>
            </w:r>
          </w:p>
        </w:tc>
      </w:tr>
      <w:tr>
        <w:tblPrEx>
          <w:tblCellMar>
            <w:top w:w="0" w:type="dxa"/>
            <w:left w:w="0" w:type="dxa"/>
            <w:bottom w:w="0" w:type="dxa"/>
            <w:right w:w="0" w:type="dxa"/>
          </w:tblCellMar>
        </w:tblPrEx>
        <w:trPr>
          <w:jc w:val="center"/>
        </w:trPr>
        <w:tc>
          <w:tcPr>
            <w:tcW w:w="0" w:type="auto"/>
            <w:vMerge w:val="continue"/>
            <w:tcBorders>
              <w:top w:val="nil"/>
              <w:left w:val="nil"/>
              <w:bottom w:val="single" w:color="auto" w:sz="8" w:space="0"/>
              <w:right w:val="nil"/>
            </w:tcBorders>
            <w:vAlign w:val="center"/>
          </w:tcPr>
          <w:p>
            <w:pPr>
              <w:widowControl/>
              <w:spacing w:before="100" w:beforeAutospacing="1" w:after="100" w:afterAutospacing="1"/>
              <w:jc w:val="left"/>
              <w:rPr>
                <w:rFonts w:ascii="Arial" w:hAnsi="Arial" w:eastAsia="宋体" w:cs="Arial"/>
                <w:color w:val="000000"/>
                <w:kern w:val="0"/>
                <w:sz w:val="18"/>
                <w:szCs w:val="18"/>
              </w:rPr>
            </w:pPr>
          </w:p>
        </w:tc>
        <w:tc>
          <w:tcPr>
            <w:tcW w:w="900" w:type="dxa"/>
            <w:tcBorders>
              <w:top w:val="nil"/>
              <w:left w:val="nil"/>
              <w:bottom w:val="single" w:color="auto" w:sz="8" w:space="0"/>
              <w:right w:val="nil"/>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Arial" w:hAnsi="Arial" w:eastAsia="宋体" w:cs="Arial"/>
                <w:color w:val="000000"/>
                <w:kern w:val="0"/>
                <w:sz w:val="18"/>
                <w:szCs w:val="18"/>
              </w:rPr>
            </w:pPr>
            <w:r>
              <w:rPr>
                <w:rFonts w:ascii="Times New Roman" w:hAnsi="Times New Roman" w:eastAsia="宋体" w:cs="Times New Roman"/>
                <w:color w:val="000000"/>
                <w:kern w:val="0"/>
                <w:sz w:val="18"/>
                <w:szCs w:val="18"/>
              </w:rPr>
              <w:t>EEAHL</w:t>
            </w:r>
          </w:p>
        </w:tc>
        <w:tc>
          <w:tcPr>
            <w:tcW w:w="2062" w:type="dxa"/>
            <w:tcBorders>
              <w:top w:val="nil"/>
              <w:left w:val="nil"/>
              <w:bottom w:val="single" w:color="auto" w:sz="8" w:space="0"/>
              <w:right w:val="nil"/>
            </w:tcBorders>
            <w:shd w:val="clear" w:color="auto" w:fill="auto"/>
            <w:tcMar>
              <w:top w:w="0" w:type="dxa"/>
              <w:left w:w="108" w:type="dxa"/>
              <w:bottom w:w="0" w:type="dxa"/>
              <w:right w:w="108" w:type="dxa"/>
            </w:tcMar>
            <w:vAlign w:val="center"/>
          </w:tcPr>
          <w:p>
            <w:pPr>
              <w:widowControl/>
              <w:spacing w:before="100" w:beforeAutospacing="1" w:after="100" w:afterAutospacing="1"/>
              <w:ind w:firstLine="360"/>
              <w:jc w:val="left"/>
              <w:rPr>
                <w:rFonts w:ascii="Arial" w:hAnsi="Arial" w:eastAsia="宋体" w:cs="Arial"/>
                <w:color w:val="000000"/>
                <w:kern w:val="0"/>
                <w:sz w:val="18"/>
                <w:szCs w:val="18"/>
              </w:rPr>
            </w:pPr>
            <w:r>
              <w:rPr>
                <w:rFonts w:ascii="Times New Roman" w:hAnsi="Times New Roman" w:eastAsia="宋体" w:cs="Times New Roman"/>
                <w:color w:val="000000"/>
                <w:kern w:val="0"/>
                <w:sz w:val="18"/>
                <w:szCs w:val="18"/>
              </w:rPr>
              <w:t>97.31±3.21</w:t>
            </w:r>
            <w:r>
              <w:rPr>
                <w:rFonts w:ascii="Times New Roman" w:hAnsi="Times New Roman" w:eastAsia="宋体" w:cs="Times New Roman"/>
                <w:color w:val="000000"/>
                <w:kern w:val="0"/>
                <w:sz w:val="18"/>
                <w:szCs w:val="18"/>
                <w:vertAlign w:val="superscript"/>
              </w:rPr>
              <w:t>2)3)</w:t>
            </w:r>
          </w:p>
        </w:tc>
        <w:tc>
          <w:tcPr>
            <w:tcW w:w="2837" w:type="dxa"/>
            <w:tcBorders>
              <w:top w:val="nil"/>
              <w:left w:val="nil"/>
              <w:bottom w:val="single" w:color="auto" w:sz="8" w:space="0"/>
              <w:right w:val="nil"/>
            </w:tcBorders>
            <w:shd w:val="clear" w:color="auto" w:fill="auto"/>
            <w:tcMar>
              <w:top w:w="0" w:type="dxa"/>
              <w:left w:w="108" w:type="dxa"/>
              <w:bottom w:w="0" w:type="dxa"/>
              <w:right w:w="108" w:type="dxa"/>
            </w:tcMar>
            <w:vAlign w:val="center"/>
          </w:tcPr>
          <w:p>
            <w:pPr>
              <w:widowControl/>
              <w:spacing w:before="100" w:beforeAutospacing="1" w:after="100" w:afterAutospacing="1"/>
              <w:ind w:firstLine="540"/>
              <w:jc w:val="left"/>
              <w:rPr>
                <w:rFonts w:ascii="Arial" w:hAnsi="Arial" w:eastAsia="宋体" w:cs="Arial"/>
                <w:color w:val="000000"/>
                <w:kern w:val="0"/>
                <w:sz w:val="18"/>
                <w:szCs w:val="18"/>
              </w:rPr>
            </w:pPr>
            <w:r>
              <w:rPr>
                <w:rFonts w:ascii="Times New Roman" w:hAnsi="Times New Roman" w:eastAsia="宋体" w:cs="Times New Roman"/>
                <w:color w:val="000000"/>
                <w:kern w:val="0"/>
                <w:sz w:val="18"/>
                <w:szCs w:val="18"/>
              </w:rPr>
              <w:t>463.13±13.69</w:t>
            </w:r>
            <w:r>
              <w:rPr>
                <w:rFonts w:ascii="Times New Roman" w:hAnsi="Times New Roman" w:eastAsia="宋体" w:cs="Times New Roman"/>
                <w:color w:val="000000"/>
                <w:kern w:val="0"/>
                <w:sz w:val="18"/>
                <w:szCs w:val="18"/>
                <w:vertAlign w:val="superscript"/>
              </w:rPr>
              <w:t>2)3)</w:t>
            </w:r>
          </w:p>
        </w:tc>
        <w:tc>
          <w:tcPr>
            <w:tcW w:w="2742" w:type="dxa"/>
            <w:tcBorders>
              <w:top w:val="nil"/>
              <w:left w:val="nil"/>
              <w:bottom w:val="single" w:color="auto" w:sz="8" w:space="0"/>
              <w:right w:val="nil"/>
            </w:tcBorders>
            <w:shd w:val="clear" w:color="auto" w:fill="auto"/>
            <w:tcMar>
              <w:top w:w="0" w:type="dxa"/>
              <w:left w:w="108" w:type="dxa"/>
              <w:bottom w:w="0" w:type="dxa"/>
              <w:right w:w="108" w:type="dxa"/>
            </w:tcMar>
            <w:vAlign w:val="center"/>
          </w:tcPr>
          <w:p>
            <w:pPr>
              <w:widowControl/>
              <w:spacing w:before="100" w:beforeAutospacing="1" w:after="100" w:afterAutospacing="1"/>
              <w:ind w:firstLine="360"/>
              <w:jc w:val="left"/>
              <w:rPr>
                <w:rFonts w:ascii="Arial" w:hAnsi="Arial" w:eastAsia="宋体" w:cs="Arial"/>
                <w:color w:val="000000"/>
                <w:kern w:val="0"/>
                <w:sz w:val="18"/>
                <w:szCs w:val="18"/>
              </w:rPr>
            </w:pPr>
            <w:r>
              <w:rPr>
                <w:rFonts w:ascii="Times New Roman" w:hAnsi="Times New Roman" w:eastAsia="宋体" w:cs="Times New Roman"/>
                <w:color w:val="000000"/>
                <w:kern w:val="0"/>
                <w:sz w:val="18"/>
                <w:szCs w:val="18"/>
              </w:rPr>
              <w:t>46 213.34±1 002.34</w:t>
            </w:r>
            <w:r>
              <w:rPr>
                <w:rFonts w:ascii="Times New Roman" w:hAnsi="Times New Roman" w:eastAsia="宋体" w:cs="Times New Roman"/>
                <w:color w:val="FF0000"/>
                <w:kern w:val="0"/>
                <w:sz w:val="18"/>
                <w:szCs w:val="18"/>
                <w:vertAlign w:val="superscript"/>
              </w:rPr>
              <w:t>2)3)4)</w:t>
            </w:r>
          </w:p>
        </w:tc>
      </w:tr>
      <w:tr>
        <w:tblPrEx>
          <w:tblCellMar>
            <w:top w:w="0" w:type="dxa"/>
            <w:left w:w="0" w:type="dxa"/>
            <w:bottom w:w="0" w:type="dxa"/>
            <w:right w:w="0" w:type="dxa"/>
          </w:tblCellMar>
        </w:tblPrEx>
        <w:trPr>
          <w:jc w:val="center"/>
        </w:trPr>
        <w:tc>
          <w:tcPr>
            <w:tcW w:w="660" w:type="dxa"/>
            <w:vMerge w:val="restart"/>
            <w:tcBorders>
              <w:top w:val="nil"/>
              <w:left w:val="nil"/>
              <w:bottom w:val="single" w:color="auto" w:sz="8" w:space="0"/>
              <w:right w:val="nil"/>
            </w:tcBorders>
            <w:shd w:val="clear" w:color="auto" w:fill="auto"/>
            <w:tcMar>
              <w:top w:w="0" w:type="dxa"/>
              <w:left w:w="108" w:type="dxa"/>
              <w:bottom w:w="0" w:type="dxa"/>
              <w:right w:w="108" w:type="dxa"/>
            </w:tcMar>
            <w:vAlign w:val="center"/>
          </w:tcPr>
          <w:p>
            <w:pPr>
              <w:widowControl/>
              <w:wordWrap w:val="0"/>
              <w:spacing w:before="100" w:beforeAutospacing="1" w:after="100" w:afterAutospacing="1"/>
              <w:jc w:val="left"/>
              <w:rPr>
                <w:rFonts w:ascii="Arial" w:hAnsi="Arial" w:eastAsia="宋体" w:cs="Arial"/>
                <w:color w:val="000000"/>
                <w:kern w:val="0"/>
                <w:sz w:val="18"/>
                <w:szCs w:val="18"/>
              </w:rPr>
            </w:pPr>
            <w:r>
              <w:rPr>
                <w:rFonts w:hint="eastAsia" w:ascii="方正楷体简体" w:hAnsi="Arial" w:eastAsia="方正楷体简体" w:cs="Arial"/>
                <w:color w:val="000000"/>
                <w:kern w:val="0"/>
                <w:sz w:val="18"/>
                <w:szCs w:val="18"/>
              </w:rPr>
              <w:t>肝</w:t>
            </w:r>
          </w:p>
        </w:tc>
        <w:tc>
          <w:tcPr>
            <w:tcW w:w="900" w:type="dxa"/>
            <w:tcBorders>
              <w:top w:val="outset" w:color="ECE9D8" w:sz="6" w:space="0"/>
              <w:left w:val="outset" w:color="ECE9D8" w:sz="6" w:space="0"/>
              <w:bottom w:val="outset" w:color="ECE9D8" w:sz="6" w:space="0"/>
              <w:right w:val="outset" w:color="ECE9D8" w:sz="6" w:space="0"/>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Arial" w:hAnsi="Arial" w:eastAsia="宋体" w:cs="Arial"/>
                <w:color w:val="000000"/>
                <w:kern w:val="0"/>
                <w:sz w:val="18"/>
                <w:szCs w:val="18"/>
              </w:rPr>
            </w:pPr>
            <w:r>
              <w:rPr>
                <w:rFonts w:ascii="Times New Roman" w:hAnsi="Times New Roman" w:eastAsia="宋体" w:cs="Times New Roman"/>
                <w:color w:val="000000"/>
                <w:kern w:val="0"/>
                <w:sz w:val="18"/>
                <w:szCs w:val="18"/>
              </w:rPr>
              <w:t>C</w:t>
            </w:r>
          </w:p>
        </w:tc>
        <w:tc>
          <w:tcPr>
            <w:tcW w:w="2062" w:type="dxa"/>
            <w:tcBorders>
              <w:top w:val="outset" w:color="ECE9D8" w:sz="6" w:space="0"/>
              <w:left w:val="outset" w:color="ECE9D8" w:sz="6" w:space="0"/>
              <w:bottom w:val="outset" w:color="ECE9D8" w:sz="6" w:space="0"/>
              <w:right w:val="outset" w:color="ECE9D8" w:sz="6" w:space="0"/>
            </w:tcBorders>
            <w:shd w:val="clear" w:color="auto" w:fill="auto"/>
            <w:tcMar>
              <w:top w:w="0" w:type="dxa"/>
              <w:left w:w="108" w:type="dxa"/>
              <w:bottom w:w="0" w:type="dxa"/>
              <w:right w:w="108" w:type="dxa"/>
            </w:tcMar>
            <w:vAlign w:val="center"/>
          </w:tcPr>
          <w:p>
            <w:pPr>
              <w:widowControl/>
              <w:spacing w:before="100" w:beforeAutospacing="1" w:after="100" w:afterAutospacing="1"/>
              <w:ind w:firstLine="360"/>
              <w:jc w:val="left"/>
              <w:rPr>
                <w:rFonts w:ascii="Arial" w:hAnsi="Arial" w:eastAsia="宋体" w:cs="Arial"/>
                <w:color w:val="000000"/>
                <w:kern w:val="0"/>
                <w:sz w:val="18"/>
                <w:szCs w:val="18"/>
              </w:rPr>
            </w:pPr>
            <w:r>
              <w:rPr>
                <w:rFonts w:ascii="Times New Roman" w:hAnsi="Times New Roman" w:eastAsia="宋体" w:cs="Times New Roman"/>
                <w:color w:val="000000"/>
                <w:kern w:val="0"/>
                <w:sz w:val="18"/>
                <w:szCs w:val="18"/>
              </w:rPr>
              <w:t>78.48±2.13</w:t>
            </w:r>
          </w:p>
        </w:tc>
        <w:tc>
          <w:tcPr>
            <w:tcW w:w="2837" w:type="dxa"/>
            <w:tcBorders>
              <w:top w:val="outset" w:color="ECE9D8" w:sz="6" w:space="0"/>
              <w:left w:val="outset" w:color="ECE9D8" w:sz="6" w:space="0"/>
              <w:bottom w:val="outset" w:color="ECE9D8" w:sz="6" w:space="0"/>
              <w:right w:val="outset" w:color="ECE9D8" w:sz="6" w:space="0"/>
            </w:tcBorders>
            <w:shd w:val="clear" w:color="auto" w:fill="auto"/>
            <w:tcMar>
              <w:top w:w="0" w:type="dxa"/>
              <w:left w:w="108" w:type="dxa"/>
              <w:bottom w:w="0" w:type="dxa"/>
              <w:right w:w="108" w:type="dxa"/>
            </w:tcMar>
            <w:vAlign w:val="center"/>
          </w:tcPr>
          <w:p>
            <w:pPr>
              <w:widowControl/>
              <w:spacing w:before="100" w:beforeAutospacing="1" w:after="100" w:afterAutospacing="1"/>
              <w:ind w:firstLine="540"/>
              <w:jc w:val="left"/>
              <w:rPr>
                <w:rFonts w:ascii="Arial" w:hAnsi="Arial" w:eastAsia="宋体" w:cs="Arial"/>
                <w:color w:val="000000"/>
                <w:kern w:val="0"/>
                <w:sz w:val="18"/>
                <w:szCs w:val="18"/>
              </w:rPr>
            </w:pPr>
            <w:r>
              <w:rPr>
                <w:rFonts w:ascii="Times New Roman" w:hAnsi="Times New Roman" w:eastAsia="宋体" w:cs="Times New Roman"/>
                <w:color w:val="000000"/>
                <w:kern w:val="0"/>
                <w:sz w:val="18"/>
                <w:szCs w:val="18"/>
              </w:rPr>
              <w:t>440.53±47.09</w:t>
            </w:r>
          </w:p>
        </w:tc>
        <w:tc>
          <w:tcPr>
            <w:tcW w:w="2742" w:type="dxa"/>
            <w:tcBorders>
              <w:top w:val="outset" w:color="ECE9D8" w:sz="6" w:space="0"/>
              <w:left w:val="outset" w:color="ECE9D8" w:sz="6" w:space="0"/>
              <w:bottom w:val="outset" w:color="ECE9D8" w:sz="6" w:space="0"/>
              <w:right w:val="outset" w:color="ECE9D8" w:sz="6" w:space="0"/>
            </w:tcBorders>
            <w:shd w:val="clear" w:color="auto" w:fill="auto"/>
            <w:tcMar>
              <w:top w:w="0" w:type="dxa"/>
              <w:left w:w="108" w:type="dxa"/>
              <w:bottom w:w="0" w:type="dxa"/>
              <w:right w:w="108" w:type="dxa"/>
            </w:tcMar>
            <w:vAlign w:val="center"/>
          </w:tcPr>
          <w:p>
            <w:pPr>
              <w:widowControl/>
              <w:spacing w:before="100" w:beforeAutospacing="1" w:after="100" w:afterAutospacing="1"/>
              <w:ind w:firstLine="360"/>
              <w:jc w:val="left"/>
              <w:rPr>
                <w:rFonts w:ascii="Arial" w:hAnsi="Arial" w:eastAsia="宋体" w:cs="Arial"/>
                <w:color w:val="000000"/>
                <w:kern w:val="0"/>
                <w:sz w:val="18"/>
                <w:szCs w:val="18"/>
              </w:rPr>
            </w:pPr>
            <w:r>
              <w:rPr>
                <w:rFonts w:ascii="Times New Roman" w:hAnsi="Times New Roman" w:eastAsia="宋体" w:cs="Times New Roman"/>
                <w:color w:val="000000"/>
                <w:kern w:val="0"/>
                <w:sz w:val="18"/>
                <w:szCs w:val="18"/>
              </w:rPr>
              <w:t>34 832.53±1 329.14</w:t>
            </w:r>
          </w:p>
        </w:tc>
      </w:tr>
      <w:tr>
        <w:tblPrEx>
          <w:tblCellMar>
            <w:top w:w="0" w:type="dxa"/>
            <w:left w:w="0" w:type="dxa"/>
            <w:bottom w:w="0" w:type="dxa"/>
            <w:right w:w="0" w:type="dxa"/>
          </w:tblCellMar>
        </w:tblPrEx>
        <w:trPr>
          <w:jc w:val="center"/>
        </w:trPr>
        <w:tc>
          <w:tcPr>
            <w:tcW w:w="0" w:type="auto"/>
            <w:vMerge w:val="continue"/>
            <w:tcBorders>
              <w:top w:val="nil"/>
              <w:left w:val="nil"/>
              <w:bottom w:val="single" w:color="auto" w:sz="8" w:space="0"/>
              <w:right w:val="nil"/>
            </w:tcBorders>
            <w:vAlign w:val="center"/>
          </w:tcPr>
          <w:p>
            <w:pPr>
              <w:widowControl/>
              <w:spacing w:before="100" w:beforeAutospacing="1" w:after="100" w:afterAutospacing="1"/>
              <w:jc w:val="left"/>
              <w:rPr>
                <w:rFonts w:ascii="Arial" w:hAnsi="Arial" w:eastAsia="宋体" w:cs="Arial"/>
                <w:color w:val="000000"/>
                <w:kern w:val="0"/>
                <w:sz w:val="18"/>
                <w:szCs w:val="18"/>
              </w:rPr>
            </w:pPr>
          </w:p>
        </w:tc>
        <w:tc>
          <w:tcPr>
            <w:tcW w:w="900" w:type="dxa"/>
            <w:tcBorders>
              <w:top w:val="outset" w:color="ECE9D8" w:sz="6" w:space="0"/>
              <w:left w:val="outset" w:color="ECE9D8" w:sz="6" w:space="0"/>
              <w:bottom w:val="outset" w:color="ECE9D8" w:sz="6" w:space="0"/>
              <w:right w:val="outset" w:color="ECE9D8" w:sz="6" w:space="0"/>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Arial" w:hAnsi="Arial" w:eastAsia="宋体" w:cs="Arial"/>
                <w:color w:val="000000"/>
                <w:kern w:val="0"/>
                <w:sz w:val="18"/>
                <w:szCs w:val="18"/>
              </w:rPr>
            </w:pPr>
            <w:r>
              <w:rPr>
                <w:rFonts w:ascii="Times New Roman" w:hAnsi="Times New Roman" w:eastAsia="宋体" w:cs="Times New Roman"/>
                <w:color w:val="000000"/>
                <w:kern w:val="0"/>
                <w:sz w:val="18"/>
                <w:szCs w:val="18"/>
              </w:rPr>
              <w:t>EE</w:t>
            </w:r>
          </w:p>
        </w:tc>
        <w:tc>
          <w:tcPr>
            <w:tcW w:w="2062" w:type="dxa"/>
            <w:tcBorders>
              <w:top w:val="outset" w:color="ECE9D8" w:sz="6" w:space="0"/>
              <w:left w:val="outset" w:color="ECE9D8" w:sz="6" w:space="0"/>
              <w:bottom w:val="outset" w:color="ECE9D8" w:sz="6" w:space="0"/>
              <w:right w:val="outset" w:color="ECE9D8" w:sz="6" w:space="0"/>
            </w:tcBorders>
            <w:shd w:val="clear" w:color="auto" w:fill="auto"/>
            <w:tcMar>
              <w:top w:w="0" w:type="dxa"/>
              <w:left w:w="108" w:type="dxa"/>
              <w:bottom w:w="0" w:type="dxa"/>
              <w:right w:w="108" w:type="dxa"/>
            </w:tcMar>
            <w:vAlign w:val="center"/>
          </w:tcPr>
          <w:p>
            <w:pPr>
              <w:widowControl/>
              <w:spacing w:before="100" w:beforeAutospacing="1" w:after="100" w:afterAutospacing="1"/>
              <w:ind w:firstLine="360"/>
              <w:jc w:val="left"/>
              <w:rPr>
                <w:rFonts w:ascii="Arial" w:hAnsi="Arial" w:eastAsia="宋体" w:cs="Arial"/>
                <w:color w:val="000000"/>
                <w:kern w:val="0"/>
                <w:sz w:val="18"/>
                <w:szCs w:val="18"/>
              </w:rPr>
            </w:pPr>
            <w:r>
              <w:rPr>
                <w:rFonts w:ascii="Times New Roman" w:hAnsi="Times New Roman" w:eastAsia="宋体" w:cs="Times New Roman"/>
                <w:color w:val="000000"/>
                <w:kern w:val="0"/>
                <w:sz w:val="18"/>
                <w:szCs w:val="18"/>
              </w:rPr>
              <w:t>99.39±4.12</w:t>
            </w:r>
            <w:r>
              <w:rPr>
                <w:rFonts w:ascii="Times New Roman" w:hAnsi="Times New Roman" w:eastAsia="宋体" w:cs="Times New Roman"/>
                <w:color w:val="000000"/>
                <w:kern w:val="0"/>
                <w:sz w:val="18"/>
                <w:szCs w:val="18"/>
                <w:vertAlign w:val="superscript"/>
              </w:rPr>
              <w:t>1)</w:t>
            </w:r>
          </w:p>
        </w:tc>
        <w:tc>
          <w:tcPr>
            <w:tcW w:w="2837" w:type="dxa"/>
            <w:tcBorders>
              <w:top w:val="outset" w:color="ECE9D8" w:sz="6" w:space="0"/>
              <w:left w:val="outset" w:color="ECE9D8" w:sz="6" w:space="0"/>
              <w:bottom w:val="outset" w:color="ECE9D8" w:sz="6" w:space="0"/>
              <w:right w:val="outset" w:color="ECE9D8" w:sz="6" w:space="0"/>
            </w:tcBorders>
            <w:shd w:val="clear" w:color="auto" w:fill="auto"/>
            <w:tcMar>
              <w:top w:w="0" w:type="dxa"/>
              <w:left w:w="108" w:type="dxa"/>
              <w:bottom w:w="0" w:type="dxa"/>
              <w:right w:w="108" w:type="dxa"/>
            </w:tcMar>
            <w:vAlign w:val="center"/>
          </w:tcPr>
          <w:p>
            <w:pPr>
              <w:widowControl/>
              <w:spacing w:before="100" w:beforeAutospacing="1" w:after="100" w:afterAutospacing="1"/>
              <w:ind w:firstLine="450"/>
              <w:jc w:val="left"/>
              <w:rPr>
                <w:rFonts w:ascii="Arial" w:hAnsi="Arial" w:eastAsia="宋体" w:cs="Arial"/>
                <w:color w:val="000000"/>
                <w:kern w:val="0"/>
                <w:sz w:val="18"/>
                <w:szCs w:val="18"/>
              </w:rPr>
            </w:pPr>
            <w:r>
              <w:rPr>
                <w:rFonts w:ascii="Times New Roman" w:hAnsi="Times New Roman" w:eastAsia="宋体" w:cs="Times New Roman"/>
                <w:color w:val="000000"/>
                <w:kern w:val="0"/>
                <w:sz w:val="18"/>
                <w:szCs w:val="18"/>
              </w:rPr>
              <w:t>2 137.80±100.14</w:t>
            </w:r>
            <w:r>
              <w:rPr>
                <w:rFonts w:ascii="Times New Roman" w:hAnsi="Times New Roman" w:eastAsia="宋体" w:cs="Times New Roman"/>
                <w:color w:val="000000"/>
                <w:kern w:val="0"/>
                <w:sz w:val="18"/>
                <w:szCs w:val="18"/>
                <w:vertAlign w:val="superscript"/>
              </w:rPr>
              <w:t>1)</w:t>
            </w:r>
          </w:p>
        </w:tc>
        <w:tc>
          <w:tcPr>
            <w:tcW w:w="2742" w:type="dxa"/>
            <w:tcBorders>
              <w:top w:val="outset" w:color="ECE9D8" w:sz="6" w:space="0"/>
              <w:left w:val="outset" w:color="ECE9D8" w:sz="6" w:space="0"/>
              <w:bottom w:val="outset" w:color="ECE9D8" w:sz="6" w:space="0"/>
              <w:right w:val="outset" w:color="ECE9D8" w:sz="6" w:space="0"/>
            </w:tcBorders>
            <w:shd w:val="clear" w:color="auto" w:fill="auto"/>
            <w:tcMar>
              <w:top w:w="0" w:type="dxa"/>
              <w:left w:w="108" w:type="dxa"/>
              <w:bottom w:w="0" w:type="dxa"/>
              <w:right w:w="108" w:type="dxa"/>
            </w:tcMar>
            <w:vAlign w:val="center"/>
          </w:tcPr>
          <w:p>
            <w:pPr>
              <w:widowControl/>
              <w:spacing w:before="100" w:beforeAutospacing="1" w:after="100" w:afterAutospacing="1"/>
              <w:ind w:firstLine="360"/>
              <w:jc w:val="left"/>
              <w:rPr>
                <w:rFonts w:ascii="Arial" w:hAnsi="Arial" w:eastAsia="宋体" w:cs="Arial"/>
                <w:color w:val="000000"/>
                <w:kern w:val="0"/>
                <w:sz w:val="18"/>
                <w:szCs w:val="18"/>
              </w:rPr>
            </w:pPr>
            <w:r>
              <w:rPr>
                <w:rFonts w:ascii="Times New Roman" w:hAnsi="Times New Roman" w:eastAsia="宋体" w:cs="Times New Roman"/>
                <w:color w:val="000000"/>
                <w:kern w:val="0"/>
                <w:sz w:val="18"/>
                <w:szCs w:val="18"/>
              </w:rPr>
              <w:t>221 810.9±11 792.19</w:t>
            </w:r>
            <w:r>
              <w:rPr>
                <w:rFonts w:ascii="Times New Roman" w:hAnsi="Times New Roman" w:eastAsia="宋体" w:cs="Times New Roman"/>
                <w:color w:val="000000"/>
                <w:kern w:val="0"/>
                <w:sz w:val="18"/>
                <w:szCs w:val="18"/>
                <w:vertAlign w:val="superscript"/>
              </w:rPr>
              <w:t>1)</w:t>
            </w:r>
          </w:p>
        </w:tc>
      </w:tr>
      <w:tr>
        <w:tblPrEx>
          <w:tblCellMar>
            <w:top w:w="0" w:type="dxa"/>
            <w:left w:w="0" w:type="dxa"/>
            <w:bottom w:w="0" w:type="dxa"/>
            <w:right w:w="0" w:type="dxa"/>
          </w:tblCellMar>
        </w:tblPrEx>
        <w:trPr>
          <w:jc w:val="center"/>
        </w:trPr>
        <w:tc>
          <w:tcPr>
            <w:tcW w:w="0" w:type="auto"/>
            <w:vMerge w:val="continue"/>
            <w:tcBorders>
              <w:top w:val="nil"/>
              <w:left w:val="nil"/>
              <w:bottom w:val="single" w:color="auto" w:sz="8" w:space="0"/>
              <w:right w:val="nil"/>
            </w:tcBorders>
            <w:vAlign w:val="center"/>
          </w:tcPr>
          <w:p>
            <w:pPr>
              <w:widowControl/>
              <w:spacing w:before="100" w:beforeAutospacing="1" w:after="100" w:afterAutospacing="1"/>
              <w:jc w:val="left"/>
              <w:rPr>
                <w:rFonts w:ascii="Arial" w:hAnsi="Arial" w:eastAsia="宋体" w:cs="Arial"/>
                <w:color w:val="000000"/>
                <w:kern w:val="0"/>
                <w:sz w:val="18"/>
                <w:szCs w:val="18"/>
              </w:rPr>
            </w:pPr>
          </w:p>
        </w:tc>
        <w:tc>
          <w:tcPr>
            <w:tcW w:w="900" w:type="dxa"/>
            <w:tcBorders>
              <w:top w:val="outset" w:color="ECE9D8" w:sz="6" w:space="0"/>
              <w:left w:val="outset" w:color="ECE9D8" w:sz="6" w:space="0"/>
              <w:bottom w:val="outset" w:color="ECE9D8" w:sz="6" w:space="0"/>
              <w:right w:val="outset" w:color="ECE9D8" w:sz="6" w:space="0"/>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Arial" w:hAnsi="Arial" w:eastAsia="宋体" w:cs="Arial"/>
                <w:color w:val="000000"/>
                <w:kern w:val="0"/>
                <w:sz w:val="18"/>
                <w:szCs w:val="18"/>
              </w:rPr>
            </w:pPr>
            <w:r>
              <w:rPr>
                <w:rFonts w:ascii="Times New Roman" w:hAnsi="Times New Roman" w:eastAsia="宋体" w:cs="Times New Roman"/>
                <w:color w:val="000000"/>
                <w:kern w:val="0"/>
                <w:sz w:val="18"/>
                <w:szCs w:val="18"/>
              </w:rPr>
              <w:t>EEALL</w:t>
            </w:r>
          </w:p>
        </w:tc>
        <w:tc>
          <w:tcPr>
            <w:tcW w:w="2062" w:type="dxa"/>
            <w:tcBorders>
              <w:top w:val="outset" w:color="ECE9D8" w:sz="6" w:space="0"/>
              <w:left w:val="outset" w:color="ECE9D8" w:sz="6" w:space="0"/>
              <w:bottom w:val="outset" w:color="ECE9D8" w:sz="6" w:space="0"/>
              <w:right w:val="outset" w:color="ECE9D8" w:sz="6" w:space="0"/>
            </w:tcBorders>
            <w:shd w:val="clear" w:color="auto" w:fill="auto"/>
            <w:tcMar>
              <w:top w:w="0" w:type="dxa"/>
              <w:left w:w="108" w:type="dxa"/>
              <w:bottom w:w="0" w:type="dxa"/>
              <w:right w:w="108" w:type="dxa"/>
            </w:tcMar>
            <w:vAlign w:val="center"/>
          </w:tcPr>
          <w:p>
            <w:pPr>
              <w:widowControl/>
              <w:spacing w:before="100" w:beforeAutospacing="1" w:after="100" w:afterAutospacing="1"/>
              <w:ind w:firstLine="270"/>
              <w:jc w:val="left"/>
              <w:rPr>
                <w:rFonts w:ascii="Arial" w:hAnsi="Arial" w:eastAsia="宋体" w:cs="Arial"/>
                <w:color w:val="000000"/>
                <w:kern w:val="0"/>
                <w:sz w:val="18"/>
                <w:szCs w:val="18"/>
              </w:rPr>
            </w:pPr>
            <w:r>
              <w:rPr>
                <w:rFonts w:ascii="Times New Roman" w:hAnsi="Times New Roman" w:eastAsia="宋体" w:cs="Times New Roman"/>
                <w:color w:val="000000"/>
                <w:kern w:val="0"/>
                <w:sz w:val="18"/>
                <w:szCs w:val="18"/>
              </w:rPr>
              <w:t>112.22±3.13</w:t>
            </w:r>
            <w:r>
              <w:rPr>
                <w:rFonts w:ascii="Times New Roman" w:hAnsi="Times New Roman" w:eastAsia="宋体" w:cs="Times New Roman"/>
                <w:color w:val="000000"/>
                <w:kern w:val="0"/>
                <w:sz w:val="18"/>
                <w:szCs w:val="18"/>
                <w:vertAlign w:val="superscript"/>
              </w:rPr>
              <w:t>2)3)</w:t>
            </w:r>
          </w:p>
        </w:tc>
        <w:tc>
          <w:tcPr>
            <w:tcW w:w="2837" w:type="dxa"/>
            <w:tcBorders>
              <w:top w:val="outset" w:color="ECE9D8" w:sz="6" w:space="0"/>
              <w:left w:val="outset" w:color="ECE9D8" w:sz="6" w:space="0"/>
              <w:bottom w:val="outset" w:color="ECE9D8" w:sz="6" w:space="0"/>
              <w:right w:val="outset" w:color="ECE9D8" w:sz="6" w:space="0"/>
            </w:tcBorders>
            <w:shd w:val="clear" w:color="auto" w:fill="auto"/>
            <w:tcMar>
              <w:top w:w="0" w:type="dxa"/>
              <w:left w:w="108" w:type="dxa"/>
              <w:bottom w:w="0" w:type="dxa"/>
              <w:right w:w="108" w:type="dxa"/>
            </w:tcMar>
            <w:vAlign w:val="center"/>
          </w:tcPr>
          <w:p>
            <w:pPr>
              <w:widowControl/>
              <w:spacing w:before="100" w:beforeAutospacing="1" w:after="100" w:afterAutospacing="1"/>
              <w:ind w:firstLine="450"/>
              <w:jc w:val="left"/>
              <w:rPr>
                <w:rFonts w:ascii="Arial" w:hAnsi="Arial" w:eastAsia="宋体" w:cs="Arial"/>
                <w:color w:val="000000"/>
                <w:kern w:val="0"/>
                <w:sz w:val="18"/>
                <w:szCs w:val="18"/>
              </w:rPr>
            </w:pPr>
            <w:r>
              <w:rPr>
                <w:rFonts w:ascii="Times New Roman" w:hAnsi="Times New Roman" w:eastAsia="宋体" w:cs="Times New Roman"/>
                <w:color w:val="000000"/>
                <w:kern w:val="0"/>
                <w:sz w:val="18"/>
                <w:szCs w:val="18"/>
              </w:rPr>
              <w:t>2 601.12±197.93</w:t>
            </w:r>
            <w:r>
              <w:rPr>
                <w:rFonts w:ascii="Times New Roman" w:hAnsi="Times New Roman" w:eastAsia="宋体" w:cs="Times New Roman"/>
                <w:color w:val="000000"/>
                <w:kern w:val="0"/>
                <w:sz w:val="18"/>
                <w:szCs w:val="18"/>
                <w:vertAlign w:val="superscript"/>
              </w:rPr>
              <w:t>2)3)</w:t>
            </w:r>
          </w:p>
        </w:tc>
        <w:tc>
          <w:tcPr>
            <w:tcW w:w="2742" w:type="dxa"/>
            <w:tcBorders>
              <w:top w:val="outset" w:color="ECE9D8" w:sz="6" w:space="0"/>
              <w:left w:val="outset" w:color="ECE9D8" w:sz="6" w:space="0"/>
              <w:bottom w:val="outset" w:color="ECE9D8" w:sz="6" w:space="0"/>
              <w:right w:val="outset" w:color="ECE9D8" w:sz="6" w:space="0"/>
            </w:tcBorders>
            <w:shd w:val="clear" w:color="auto" w:fill="auto"/>
            <w:tcMar>
              <w:top w:w="0" w:type="dxa"/>
              <w:left w:w="108" w:type="dxa"/>
              <w:bottom w:w="0" w:type="dxa"/>
              <w:right w:w="108" w:type="dxa"/>
            </w:tcMar>
            <w:vAlign w:val="center"/>
          </w:tcPr>
          <w:p>
            <w:pPr>
              <w:widowControl/>
              <w:spacing w:before="100" w:beforeAutospacing="1" w:after="100" w:afterAutospacing="1"/>
              <w:ind w:firstLine="360"/>
              <w:jc w:val="left"/>
              <w:rPr>
                <w:rFonts w:ascii="Arial" w:hAnsi="Arial" w:eastAsia="宋体" w:cs="Arial"/>
                <w:color w:val="000000"/>
                <w:kern w:val="0"/>
                <w:sz w:val="18"/>
                <w:szCs w:val="18"/>
              </w:rPr>
            </w:pPr>
            <w:r>
              <w:rPr>
                <w:rFonts w:ascii="Times New Roman" w:hAnsi="Times New Roman" w:eastAsia="宋体" w:cs="Times New Roman"/>
                <w:color w:val="000000"/>
                <w:kern w:val="0"/>
                <w:sz w:val="18"/>
                <w:szCs w:val="18"/>
              </w:rPr>
              <w:t>301 706.37±20 120.22</w:t>
            </w:r>
            <w:r>
              <w:rPr>
                <w:rFonts w:ascii="Times New Roman" w:hAnsi="Times New Roman" w:eastAsia="宋体" w:cs="Times New Roman"/>
                <w:color w:val="000000"/>
                <w:kern w:val="0"/>
                <w:sz w:val="18"/>
                <w:szCs w:val="18"/>
                <w:vertAlign w:val="superscript"/>
              </w:rPr>
              <w:t>2)3)</w:t>
            </w:r>
          </w:p>
        </w:tc>
      </w:tr>
      <w:tr>
        <w:tblPrEx>
          <w:tblCellMar>
            <w:top w:w="0" w:type="dxa"/>
            <w:left w:w="0" w:type="dxa"/>
            <w:bottom w:w="0" w:type="dxa"/>
            <w:right w:w="0" w:type="dxa"/>
          </w:tblCellMar>
        </w:tblPrEx>
        <w:trPr>
          <w:jc w:val="center"/>
        </w:trPr>
        <w:tc>
          <w:tcPr>
            <w:tcW w:w="0" w:type="auto"/>
            <w:vMerge w:val="continue"/>
            <w:tcBorders>
              <w:top w:val="nil"/>
              <w:left w:val="nil"/>
              <w:bottom w:val="single" w:color="auto" w:sz="8" w:space="0"/>
              <w:right w:val="nil"/>
            </w:tcBorders>
            <w:vAlign w:val="center"/>
          </w:tcPr>
          <w:p>
            <w:pPr>
              <w:widowControl/>
              <w:spacing w:before="100" w:beforeAutospacing="1" w:after="100" w:afterAutospacing="1"/>
              <w:jc w:val="left"/>
              <w:rPr>
                <w:rFonts w:ascii="Arial" w:hAnsi="Arial" w:eastAsia="宋体" w:cs="Arial"/>
                <w:color w:val="000000"/>
                <w:kern w:val="0"/>
                <w:sz w:val="18"/>
                <w:szCs w:val="18"/>
              </w:rPr>
            </w:pPr>
          </w:p>
        </w:tc>
        <w:tc>
          <w:tcPr>
            <w:tcW w:w="900" w:type="dxa"/>
            <w:tcBorders>
              <w:top w:val="nil"/>
              <w:left w:val="nil"/>
              <w:bottom w:val="single" w:color="auto" w:sz="8" w:space="0"/>
              <w:right w:val="nil"/>
            </w:tcBorders>
            <w:shd w:val="clear" w:color="auto" w:fill="auto"/>
            <w:tcMar>
              <w:top w:w="0" w:type="dxa"/>
              <w:left w:w="108" w:type="dxa"/>
              <w:bottom w:w="0" w:type="dxa"/>
              <w:right w:w="108" w:type="dxa"/>
            </w:tcMar>
            <w:vAlign w:val="center"/>
          </w:tcPr>
          <w:p>
            <w:pPr>
              <w:widowControl/>
              <w:spacing w:before="100" w:beforeAutospacing="1" w:after="100" w:afterAutospacing="1"/>
              <w:jc w:val="center"/>
              <w:rPr>
                <w:rFonts w:ascii="Arial" w:hAnsi="Arial" w:eastAsia="宋体" w:cs="Arial"/>
                <w:color w:val="000000"/>
                <w:kern w:val="0"/>
                <w:sz w:val="18"/>
                <w:szCs w:val="18"/>
              </w:rPr>
            </w:pPr>
            <w:r>
              <w:rPr>
                <w:rFonts w:ascii="Times New Roman" w:hAnsi="Times New Roman" w:eastAsia="宋体" w:cs="Times New Roman"/>
                <w:color w:val="000000"/>
                <w:kern w:val="0"/>
                <w:sz w:val="18"/>
                <w:szCs w:val="18"/>
              </w:rPr>
              <w:t>EEAHL</w:t>
            </w:r>
          </w:p>
        </w:tc>
        <w:tc>
          <w:tcPr>
            <w:tcW w:w="2062" w:type="dxa"/>
            <w:tcBorders>
              <w:top w:val="nil"/>
              <w:left w:val="nil"/>
              <w:bottom w:val="single" w:color="auto" w:sz="8" w:space="0"/>
              <w:right w:val="nil"/>
            </w:tcBorders>
            <w:shd w:val="clear" w:color="auto" w:fill="auto"/>
            <w:tcMar>
              <w:top w:w="0" w:type="dxa"/>
              <w:left w:w="108" w:type="dxa"/>
              <w:bottom w:w="0" w:type="dxa"/>
              <w:right w:w="108" w:type="dxa"/>
            </w:tcMar>
            <w:vAlign w:val="center"/>
          </w:tcPr>
          <w:p>
            <w:pPr>
              <w:widowControl/>
              <w:spacing w:before="100" w:beforeAutospacing="1" w:after="100" w:afterAutospacing="1"/>
              <w:ind w:firstLine="270"/>
              <w:jc w:val="left"/>
              <w:rPr>
                <w:rFonts w:ascii="Arial" w:hAnsi="Arial" w:eastAsia="宋体" w:cs="Arial"/>
                <w:color w:val="000000"/>
                <w:kern w:val="0"/>
                <w:sz w:val="18"/>
                <w:szCs w:val="18"/>
              </w:rPr>
            </w:pPr>
            <w:r>
              <w:rPr>
                <w:rFonts w:ascii="Times New Roman" w:hAnsi="Times New Roman" w:eastAsia="宋体" w:cs="Times New Roman"/>
                <w:color w:val="000000"/>
                <w:kern w:val="0"/>
                <w:sz w:val="18"/>
                <w:szCs w:val="18"/>
              </w:rPr>
              <w:t>120.33±1.29</w:t>
            </w:r>
            <w:r>
              <w:rPr>
                <w:rFonts w:ascii="Times New Roman" w:hAnsi="Times New Roman" w:eastAsia="宋体" w:cs="Times New Roman"/>
                <w:color w:val="000000"/>
                <w:kern w:val="0"/>
                <w:sz w:val="18"/>
                <w:szCs w:val="18"/>
                <w:vertAlign w:val="superscript"/>
              </w:rPr>
              <w:t>2</w:t>
            </w:r>
            <w:r>
              <w:rPr>
                <w:rFonts w:ascii="Times New Roman" w:hAnsi="Times New Roman" w:eastAsia="宋体" w:cs="Times New Roman"/>
                <w:color w:val="FF0000"/>
                <w:kern w:val="0"/>
                <w:sz w:val="18"/>
                <w:szCs w:val="18"/>
                <w:vertAlign w:val="superscript"/>
              </w:rPr>
              <w:t>)3)4)</w:t>
            </w:r>
          </w:p>
        </w:tc>
        <w:tc>
          <w:tcPr>
            <w:tcW w:w="2837" w:type="dxa"/>
            <w:tcBorders>
              <w:top w:val="nil"/>
              <w:left w:val="nil"/>
              <w:bottom w:val="single" w:color="auto" w:sz="8" w:space="0"/>
              <w:right w:val="nil"/>
            </w:tcBorders>
            <w:shd w:val="clear" w:color="auto" w:fill="auto"/>
            <w:tcMar>
              <w:top w:w="0" w:type="dxa"/>
              <w:left w:w="108" w:type="dxa"/>
              <w:bottom w:w="0" w:type="dxa"/>
              <w:right w:w="108" w:type="dxa"/>
            </w:tcMar>
            <w:vAlign w:val="center"/>
          </w:tcPr>
          <w:p>
            <w:pPr>
              <w:widowControl/>
              <w:spacing w:before="100" w:beforeAutospacing="1" w:after="100" w:afterAutospacing="1"/>
              <w:ind w:firstLine="450"/>
              <w:jc w:val="left"/>
              <w:rPr>
                <w:rFonts w:ascii="Arial" w:hAnsi="Arial" w:eastAsia="宋体" w:cs="Arial"/>
                <w:color w:val="000000"/>
                <w:kern w:val="0"/>
                <w:sz w:val="18"/>
                <w:szCs w:val="18"/>
              </w:rPr>
            </w:pPr>
            <w:r>
              <w:rPr>
                <w:rFonts w:ascii="Times New Roman" w:hAnsi="Times New Roman" w:eastAsia="宋体" w:cs="Times New Roman"/>
                <w:color w:val="000000"/>
                <w:kern w:val="0"/>
                <w:sz w:val="18"/>
                <w:szCs w:val="18"/>
              </w:rPr>
              <w:t>2 706.13±188.96</w:t>
            </w:r>
            <w:r>
              <w:rPr>
                <w:rFonts w:ascii="Times New Roman" w:hAnsi="Times New Roman" w:eastAsia="宋体" w:cs="Times New Roman"/>
                <w:color w:val="FF0000"/>
                <w:kern w:val="0"/>
                <w:sz w:val="18"/>
                <w:szCs w:val="18"/>
                <w:vertAlign w:val="superscript"/>
              </w:rPr>
              <w:t>2)3)</w:t>
            </w:r>
          </w:p>
        </w:tc>
        <w:tc>
          <w:tcPr>
            <w:tcW w:w="2742" w:type="dxa"/>
            <w:tcBorders>
              <w:top w:val="nil"/>
              <w:left w:val="nil"/>
              <w:bottom w:val="single" w:color="auto" w:sz="8" w:space="0"/>
              <w:right w:val="nil"/>
            </w:tcBorders>
            <w:shd w:val="clear" w:color="auto" w:fill="auto"/>
            <w:tcMar>
              <w:top w:w="0" w:type="dxa"/>
              <w:left w:w="108" w:type="dxa"/>
              <w:bottom w:w="0" w:type="dxa"/>
              <w:right w:w="108" w:type="dxa"/>
            </w:tcMar>
            <w:vAlign w:val="center"/>
          </w:tcPr>
          <w:p>
            <w:pPr>
              <w:widowControl/>
              <w:spacing w:before="100" w:beforeAutospacing="1" w:after="100" w:afterAutospacing="1"/>
              <w:ind w:firstLine="360"/>
              <w:jc w:val="left"/>
              <w:rPr>
                <w:rFonts w:ascii="Arial" w:hAnsi="Arial" w:eastAsia="宋体" w:cs="Arial"/>
                <w:color w:val="000000"/>
                <w:kern w:val="0"/>
                <w:sz w:val="18"/>
                <w:szCs w:val="18"/>
              </w:rPr>
            </w:pPr>
            <w:r>
              <w:rPr>
                <w:rFonts w:ascii="Times New Roman" w:hAnsi="Times New Roman" w:eastAsia="宋体" w:cs="Times New Roman"/>
                <w:color w:val="000000"/>
                <w:kern w:val="0"/>
                <w:sz w:val="18"/>
                <w:szCs w:val="18"/>
              </w:rPr>
              <w:t>320 170.68±21 207.38</w:t>
            </w:r>
            <w:r>
              <w:rPr>
                <w:rFonts w:ascii="Times New Roman" w:hAnsi="Times New Roman" w:eastAsia="宋体" w:cs="Times New Roman"/>
                <w:color w:val="000000"/>
                <w:kern w:val="0"/>
                <w:sz w:val="18"/>
                <w:szCs w:val="18"/>
                <w:vertAlign w:val="superscript"/>
              </w:rPr>
              <w:t>2)3)4)</w:t>
            </w:r>
          </w:p>
        </w:tc>
      </w:tr>
    </w:tbl>
    <w:p>
      <w:pPr>
        <w:widowControl/>
        <w:shd w:val="clear" w:color="auto"/>
        <w:ind w:firstLine="225"/>
        <w:jc w:val="left"/>
        <w:rPr>
          <w:rFonts w:ascii="Arial" w:hAnsi="Arial" w:eastAsia="宋体" w:cs="Arial"/>
          <w:color w:val="000000"/>
          <w:kern w:val="0"/>
          <w:sz w:val="18"/>
          <w:szCs w:val="18"/>
        </w:rPr>
      </w:pPr>
      <w:r>
        <w:rPr>
          <w:rFonts w:hint="eastAsia" w:ascii="方正楷体简体" w:hAnsi="Arial" w:eastAsia="方正楷体简体" w:cs="Arial"/>
          <w:color w:val="000000"/>
          <w:kern w:val="0"/>
          <w:sz w:val="15"/>
          <w:szCs w:val="15"/>
        </w:rPr>
        <w:t>与安静对照组比较，</w:t>
      </w:r>
      <w:r>
        <w:rPr>
          <w:rFonts w:ascii="Times New Roman" w:hAnsi="Times New Roman" w:eastAsia="宋体" w:cs="Times New Roman"/>
          <w:color w:val="FF0000"/>
          <w:kern w:val="0"/>
          <w:sz w:val="15"/>
          <w:szCs w:val="15"/>
        </w:rPr>
        <w:t>1)</w:t>
      </w:r>
      <w:r>
        <w:rPr>
          <w:rFonts w:ascii="Times New Roman" w:hAnsi="Times New Roman" w:eastAsia="宋体" w:cs="Times New Roman"/>
          <w:i/>
          <w:iCs/>
          <w:color w:val="000000"/>
          <w:kern w:val="0"/>
          <w:sz w:val="15"/>
          <w:szCs w:val="15"/>
        </w:rPr>
        <w:t>P</w:t>
      </w:r>
      <w:r>
        <w:rPr>
          <w:rFonts w:ascii="Times New Roman" w:hAnsi="Times New Roman" w:eastAsia="宋体" w:cs="Times New Roman"/>
          <w:color w:val="000000"/>
          <w:kern w:val="0"/>
          <w:sz w:val="15"/>
          <w:szCs w:val="15"/>
        </w:rPr>
        <w:t>&lt;0.05</w:t>
      </w:r>
      <w:r>
        <w:rPr>
          <w:rFonts w:hint="eastAsia" w:ascii="方正楷体简体" w:hAnsi="Arial" w:eastAsia="方正楷体简体" w:cs="Arial"/>
          <w:color w:val="000000"/>
          <w:kern w:val="0"/>
          <w:sz w:val="15"/>
          <w:szCs w:val="15"/>
        </w:rPr>
        <w:t>，</w:t>
      </w:r>
      <w:r>
        <w:rPr>
          <w:rFonts w:ascii="Times New Roman" w:hAnsi="Times New Roman" w:eastAsia="宋体" w:cs="Times New Roman"/>
          <w:color w:val="FF0000"/>
          <w:kern w:val="0"/>
          <w:sz w:val="15"/>
          <w:szCs w:val="15"/>
        </w:rPr>
        <w:t>2)</w:t>
      </w:r>
      <w:r>
        <w:rPr>
          <w:rFonts w:ascii="Times New Roman" w:hAnsi="Times New Roman" w:eastAsia="宋体" w:cs="Times New Roman"/>
          <w:i/>
          <w:iCs/>
          <w:color w:val="000000"/>
          <w:kern w:val="0"/>
          <w:sz w:val="15"/>
          <w:szCs w:val="15"/>
        </w:rPr>
        <w:t>P</w:t>
      </w:r>
      <w:r>
        <w:rPr>
          <w:rFonts w:ascii="Times New Roman" w:hAnsi="Times New Roman" w:eastAsia="宋体" w:cs="Times New Roman"/>
          <w:color w:val="000000"/>
          <w:kern w:val="0"/>
          <w:sz w:val="15"/>
          <w:szCs w:val="15"/>
        </w:rPr>
        <w:t>&lt;0.01</w:t>
      </w:r>
      <w:r>
        <w:rPr>
          <w:rFonts w:hint="eastAsia" w:ascii="方正楷体简体" w:hAnsi="Arial" w:eastAsia="方正楷体简体" w:cs="Arial"/>
          <w:color w:val="000000"/>
          <w:kern w:val="0"/>
          <w:sz w:val="15"/>
          <w:szCs w:val="15"/>
        </w:rPr>
        <w:t>；与运动组比较，</w:t>
      </w:r>
      <w:r>
        <w:rPr>
          <w:rFonts w:ascii="Times New Roman" w:hAnsi="Times New Roman" w:eastAsia="宋体" w:cs="Times New Roman"/>
          <w:color w:val="FF0000"/>
          <w:kern w:val="0"/>
          <w:sz w:val="15"/>
          <w:szCs w:val="15"/>
        </w:rPr>
        <w:t>3)</w:t>
      </w:r>
      <w:r>
        <w:rPr>
          <w:rFonts w:ascii="Times New Roman" w:hAnsi="Times New Roman" w:eastAsia="宋体" w:cs="Times New Roman"/>
          <w:i/>
          <w:iCs/>
          <w:color w:val="000000"/>
          <w:kern w:val="0"/>
          <w:sz w:val="15"/>
          <w:szCs w:val="15"/>
        </w:rPr>
        <w:t>P</w:t>
      </w:r>
      <w:r>
        <w:rPr>
          <w:rFonts w:ascii="Times New Roman" w:hAnsi="Times New Roman" w:eastAsia="宋体" w:cs="Times New Roman"/>
          <w:color w:val="000000"/>
          <w:kern w:val="0"/>
          <w:sz w:val="15"/>
          <w:szCs w:val="15"/>
        </w:rPr>
        <w:t>&lt;0.05</w:t>
      </w:r>
      <w:r>
        <w:rPr>
          <w:rFonts w:hint="eastAsia" w:ascii="方正楷体简体" w:hAnsi="Arial" w:eastAsia="方正楷体简体" w:cs="Arial"/>
          <w:color w:val="000000"/>
          <w:kern w:val="0"/>
          <w:sz w:val="15"/>
          <w:szCs w:val="15"/>
        </w:rPr>
        <w:t>；与低浓度给药组比较，</w:t>
      </w:r>
      <w:r>
        <w:rPr>
          <w:rFonts w:ascii="Times New Roman" w:hAnsi="Times New Roman" w:eastAsia="宋体" w:cs="Times New Roman"/>
          <w:color w:val="FF0000"/>
          <w:kern w:val="0"/>
          <w:sz w:val="15"/>
          <w:szCs w:val="15"/>
        </w:rPr>
        <w:t>4)</w:t>
      </w:r>
      <w:r>
        <w:rPr>
          <w:rFonts w:ascii="Times New Roman" w:hAnsi="Times New Roman" w:eastAsia="宋体" w:cs="Times New Roman"/>
          <w:i/>
          <w:iCs/>
          <w:color w:val="000000"/>
          <w:kern w:val="0"/>
          <w:sz w:val="15"/>
          <w:szCs w:val="15"/>
        </w:rPr>
        <w:t>P</w:t>
      </w:r>
      <w:r>
        <w:rPr>
          <w:rFonts w:ascii="Times New Roman" w:hAnsi="Times New Roman" w:eastAsia="宋体" w:cs="Times New Roman"/>
          <w:color w:val="000000"/>
          <w:kern w:val="0"/>
          <w:sz w:val="15"/>
          <w:szCs w:val="15"/>
        </w:rPr>
        <w:t>&lt;0.05</w:t>
      </w:r>
    </w:p>
    <w:p>
      <w:pPr>
        <w:widowControl/>
        <w:shd w:val="clear" w:color="auto"/>
        <w:wordWrap w:val="0"/>
        <w:ind w:firstLine="420"/>
        <w:jc w:val="left"/>
        <w:rPr>
          <w:rFonts w:ascii="Arial" w:hAnsi="Arial" w:eastAsia="宋体" w:cs="Arial"/>
          <w:color w:val="000000"/>
          <w:kern w:val="0"/>
          <w:sz w:val="18"/>
          <w:szCs w:val="18"/>
        </w:rPr>
      </w:pPr>
      <w:bookmarkStart w:id="0" w:name="_Toc152473390"/>
      <w:r>
        <w:rPr>
          <w:rFonts w:ascii="Arial" w:hAnsi="Arial" w:eastAsia="宋体" w:cs="Arial"/>
          <w:color w:val="000000"/>
          <w:kern w:val="0"/>
          <w:sz w:val="18"/>
          <w:szCs w:val="18"/>
        </w:rPr>
        <w:t> </w:t>
      </w:r>
      <w:bookmarkEnd w:id="0"/>
    </w:p>
    <w:p>
      <w:pPr>
        <w:widowControl/>
        <w:shd w:val="clear" w:color="auto"/>
        <w:ind w:firstLine="420"/>
        <w:jc w:val="left"/>
        <w:rPr>
          <w:rFonts w:ascii="Arial" w:hAnsi="Arial" w:eastAsia="宋体" w:cs="Arial"/>
          <w:color w:val="000000"/>
          <w:kern w:val="0"/>
          <w:sz w:val="18"/>
          <w:szCs w:val="18"/>
        </w:rPr>
      </w:pPr>
      <w:r>
        <w:rPr>
          <w:rFonts w:hint="eastAsia" w:ascii="宋体" w:hAnsi="宋体" w:eastAsia="宋体" w:cs="Arial"/>
          <w:color w:val="000000"/>
          <w:kern w:val="0"/>
          <w:sz w:val="18"/>
          <w:szCs w:val="18"/>
        </w:rPr>
        <w:t>张兰1898年1月生于江苏南京，早年就读于南京培珍女中，1917年考入上海女青年会体育师范学校，后留校任教。1920年由学校选派赴美留学，1923年8月回校工作，后随校并入南京金陵女子大学体育系。1925年再度赴美到威斯康星大学体育系攻读学士学位，1926年回金陵女子大学体育系任教。1927年秋，被聘为金陵女子大学体育系主任，成为金陵女子大学体育系第一位担任系主任的中国人。1928年8月到中央大学（在南京）体育系任讲师</w:t>
      </w:r>
      <w:r>
        <w:rPr>
          <w:rFonts w:hint="eastAsia" w:ascii="宋体" w:hAnsi="宋体" w:eastAsia="宋体" w:cs="Arial"/>
          <w:color w:val="FF0000"/>
          <w:kern w:val="0"/>
          <w:sz w:val="18"/>
          <w:szCs w:val="18"/>
        </w:rPr>
        <w:t>①（注释）</w:t>
      </w:r>
      <w:r>
        <w:rPr>
          <w:rFonts w:hint="eastAsia" w:ascii="宋体" w:hAnsi="宋体" w:eastAsia="宋体" w:cs="Arial"/>
          <w:color w:val="000000"/>
          <w:kern w:val="0"/>
          <w:sz w:val="18"/>
          <w:szCs w:val="18"/>
        </w:rPr>
        <w:t>，这是张汇兰1932年9月赴津之前的经历。</w:t>
      </w:r>
    </w:p>
    <w:p>
      <w:pPr>
        <w:widowControl/>
        <w:shd w:val="clear" w:color="auto"/>
        <w:ind w:firstLine="400"/>
        <w:jc w:val="left"/>
        <w:rPr>
          <w:rFonts w:ascii="Arial" w:hAnsi="Arial" w:eastAsia="宋体" w:cs="Arial"/>
          <w:color w:val="000000"/>
          <w:kern w:val="0"/>
          <w:sz w:val="18"/>
          <w:szCs w:val="18"/>
        </w:rPr>
      </w:pPr>
      <w:r>
        <w:rPr>
          <w:rFonts w:hint="eastAsia" w:ascii="宋体" w:hAnsi="宋体" w:eastAsia="宋体" w:cs="Arial"/>
          <w:color w:val="000000"/>
          <w:kern w:val="0"/>
          <w:sz w:val="20"/>
          <w:szCs w:val="20"/>
        </w:rPr>
        <w:t>外国人对中国传统文化的了解主要来源于中国饮食和中国功夫</w:t>
      </w:r>
      <w:r>
        <w:rPr>
          <w:rFonts w:hint="eastAsia" w:ascii="宋体" w:hAnsi="宋体" w:eastAsia="宋体" w:cs="Arial"/>
          <w:color w:val="FF0000"/>
          <w:kern w:val="0"/>
          <w:sz w:val="20"/>
          <w:szCs w:val="20"/>
        </w:rPr>
        <w:t>②（注释）。而对中国功夫的了解则主要来源于20世纪80年代初李连杰主演的电影《少林寺》，该片的全球热映带来了中国武术的全球热。不可否认的是，中国武术扶持了中国电影的发展，中国电影推动了中国武术的流传，但是作为艺术表现形式的电影通过夸张的艺术手法使得习练武术者可以飞檐走壁、腾云驾雾、排山倒海，大大突出了武术防身、攻防的一面，为武术包装了太多光怪陆离的“现代观念”、“新潮情感”，添加了神奇的特异功能或妖术鬼技，动辄腾飞万丈，潜地千尺，或者搞一些连名称都吓人的“阴阳大法”，伪化的武术使得西方人对武术充满了神秘的幻想，其最直接的后果是导致对武术的“误读”。等待“热”过之后无疑会有一种上当受骗的感觉，尽管是被武打片骗了，与武术没有关系，但这笔帐最后要记在谁的头上、让谁买单？长此以往，必将会影响中国武术的良性发展。</w:t>
      </w:r>
    </w:p>
    <w:p>
      <w:pPr>
        <w:widowControl/>
        <w:shd w:val="clear" w:color="auto"/>
        <w:wordWrap w:val="0"/>
        <w:ind w:firstLine="420"/>
        <w:jc w:val="left"/>
        <w:rPr>
          <w:rFonts w:ascii="Arial" w:hAnsi="Arial" w:eastAsia="宋体" w:cs="Arial"/>
          <w:color w:val="000000"/>
          <w:kern w:val="0"/>
          <w:sz w:val="18"/>
          <w:szCs w:val="18"/>
        </w:rPr>
      </w:pPr>
      <w:r>
        <w:rPr>
          <w:rFonts w:ascii="Arial" w:hAnsi="Arial" w:eastAsia="宋体" w:cs="Arial"/>
          <w:color w:val="000000"/>
          <w:kern w:val="0"/>
          <w:sz w:val="18"/>
          <w:szCs w:val="18"/>
        </w:rPr>
        <w:t> </w:t>
      </w:r>
    </w:p>
    <w:p>
      <w:pPr>
        <w:widowControl/>
        <w:shd w:val="clear" w:color="auto"/>
        <w:wordWrap w:val="0"/>
        <w:ind w:firstLine="420"/>
        <w:jc w:val="left"/>
        <w:rPr>
          <w:rFonts w:ascii="Arial" w:hAnsi="Arial" w:eastAsia="宋体" w:cs="Arial"/>
          <w:color w:val="000000"/>
          <w:kern w:val="0"/>
          <w:sz w:val="18"/>
          <w:szCs w:val="18"/>
        </w:rPr>
      </w:pPr>
      <w:r>
        <w:rPr>
          <w:rFonts w:hint="eastAsia" w:ascii="黑体" w:hAnsi="黑体" w:eastAsia="黑体" w:cs="Arial"/>
          <w:color w:val="000000"/>
          <w:kern w:val="0"/>
          <w:sz w:val="24"/>
          <w:szCs w:val="24"/>
        </w:rPr>
        <w:t>3</w:t>
      </w:r>
      <w:r>
        <w:rPr>
          <w:rFonts w:ascii="Calibri" w:hAnsi="Calibri" w:eastAsia="黑体" w:cs="Calibri"/>
          <w:color w:val="000000"/>
          <w:kern w:val="0"/>
          <w:sz w:val="24"/>
          <w:szCs w:val="24"/>
        </w:rPr>
        <w:t> </w:t>
      </w:r>
      <w:r>
        <w:rPr>
          <w:rFonts w:hint="eastAsia" w:ascii="黑体" w:hAnsi="黑体" w:eastAsia="黑体" w:cs="Arial"/>
          <w:color w:val="000000"/>
          <w:kern w:val="0"/>
          <w:sz w:val="24"/>
          <w:szCs w:val="24"/>
        </w:rPr>
        <w:t>结语</w:t>
      </w:r>
    </w:p>
    <w:p>
      <w:pPr>
        <w:widowControl/>
        <w:shd w:val="clear" w:color="auto"/>
        <w:ind w:firstLine="210"/>
        <w:jc w:val="left"/>
        <w:rPr>
          <w:rFonts w:ascii="Arial" w:hAnsi="Arial" w:eastAsia="宋体" w:cs="Arial"/>
          <w:color w:val="000000"/>
          <w:kern w:val="0"/>
          <w:sz w:val="18"/>
          <w:szCs w:val="18"/>
        </w:rPr>
      </w:pPr>
      <w:r>
        <w:rPr>
          <w:rFonts w:hint="eastAsia" w:ascii="宋体" w:hAnsi="宋体" w:eastAsia="宋体" w:cs="Arial"/>
          <w:color w:val="000000"/>
          <w:kern w:val="0"/>
          <w:sz w:val="18"/>
          <w:szCs w:val="18"/>
        </w:rPr>
        <w:t>我们的创刊体现了湖北大学休闲体育发展研究中心的责任与担当：力争建设成为在省内领先水平、在全国有较大影响的休闲体育研究中心，成为湖北省乃至全国具有权威性的休闲体育咨询服务中心，为创建和谐社会、幸福社会、健康社会做出自己的贡献。《</w:t>
      </w:r>
      <w:r>
        <w:rPr>
          <w:rFonts w:hint="eastAsia" w:ascii="宋体" w:hAnsi="宋体" w:eastAsia="宋体" w:cs="Arial"/>
          <w:color w:val="000000"/>
          <w:kern w:val="0"/>
          <w:sz w:val="18"/>
          <w:szCs w:val="18"/>
          <w:lang w:val="en-US" w:eastAsia="zh-CN"/>
        </w:rPr>
        <w:t>休闲运动与健康</w:t>
      </w:r>
      <w:r>
        <w:rPr>
          <w:rFonts w:hint="eastAsia" w:ascii="宋体" w:hAnsi="宋体" w:eastAsia="宋体" w:cs="Arial"/>
          <w:color w:val="000000"/>
          <w:kern w:val="0"/>
          <w:sz w:val="18"/>
          <w:szCs w:val="18"/>
        </w:rPr>
        <w:t>》将继续发挥网络优势，坚持为受众提供更好的网络服务，拓展自身品牌的升值空间，把握体育期刊竞争的主动权。</w:t>
      </w:r>
    </w:p>
    <w:p>
      <w:pPr>
        <w:widowControl/>
        <w:shd w:val="clear" w:color="auto"/>
        <w:ind w:firstLine="420"/>
        <w:jc w:val="left"/>
        <w:rPr>
          <w:rFonts w:ascii="Arial" w:hAnsi="Arial" w:eastAsia="宋体" w:cs="Arial"/>
          <w:color w:val="000000"/>
          <w:kern w:val="0"/>
          <w:sz w:val="18"/>
          <w:szCs w:val="18"/>
        </w:rPr>
      </w:pPr>
      <w:r>
        <w:rPr>
          <w:rFonts w:ascii="Arial" w:hAnsi="Arial" w:eastAsia="宋体" w:cs="Arial"/>
          <w:color w:val="000000"/>
          <w:kern w:val="0"/>
          <w:sz w:val="18"/>
          <w:szCs w:val="18"/>
        </w:rPr>
        <w:t> </w:t>
      </w:r>
    </w:p>
    <w:p>
      <w:pPr>
        <w:widowControl/>
        <w:shd w:val="clear" w:color="auto"/>
        <w:wordWrap w:val="0"/>
        <w:ind w:firstLine="420"/>
        <w:jc w:val="left"/>
        <w:rPr>
          <w:rFonts w:ascii="Arial" w:hAnsi="Arial" w:eastAsia="宋体" w:cs="Arial"/>
          <w:color w:val="000000"/>
          <w:kern w:val="0"/>
          <w:sz w:val="18"/>
          <w:szCs w:val="18"/>
        </w:rPr>
      </w:pPr>
      <w:r>
        <w:rPr>
          <w:rFonts w:hint="eastAsia" w:ascii="黑体" w:hAnsi="黑体" w:eastAsia="黑体" w:cs="Arial"/>
          <w:color w:val="FF0000"/>
          <w:kern w:val="0"/>
          <w:sz w:val="24"/>
          <w:szCs w:val="24"/>
        </w:rPr>
        <w:t>注释：</w:t>
      </w:r>
    </w:p>
    <w:p>
      <w:pPr>
        <w:widowControl/>
        <w:shd w:val="clear" w:color="auto"/>
        <w:wordWrap w:val="0"/>
        <w:ind w:firstLine="420"/>
        <w:jc w:val="left"/>
        <w:rPr>
          <w:rFonts w:ascii="Arial" w:hAnsi="Arial" w:eastAsia="宋体" w:cs="Arial"/>
          <w:color w:val="000000"/>
          <w:kern w:val="0"/>
          <w:sz w:val="18"/>
          <w:szCs w:val="18"/>
        </w:rPr>
      </w:pPr>
      <w:r>
        <w:rPr>
          <w:rFonts w:hint="eastAsia" w:ascii="宋体" w:hAnsi="宋体" w:eastAsia="宋体" w:cs="宋体"/>
          <w:color w:val="000000"/>
          <w:kern w:val="0"/>
          <w:sz w:val="18"/>
          <w:szCs w:val="18"/>
        </w:rPr>
        <w:t>①</w:t>
      </w:r>
      <w:r>
        <w:rPr>
          <w:rFonts w:ascii="Times New Roman" w:hAnsi="Times New Roman" w:eastAsia="宋体" w:cs="Times New Roman"/>
          <w:color w:val="000000"/>
          <w:kern w:val="0"/>
          <w:sz w:val="18"/>
          <w:szCs w:val="18"/>
        </w:rPr>
        <w:t> </w:t>
      </w:r>
      <w:r>
        <w:rPr>
          <w:rFonts w:hint="eastAsia" w:ascii="方正楷体简体" w:hAnsi="Arial" w:eastAsia="方正楷体简体" w:cs="Arial"/>
          <w:color w:val="000000"/>
          <w:kern w:val="0"/>
          <w:sz w:val="18"/>
          <w:szCs w:val="18"/>
        </w:rPr>
        <w:t>张兰</w:t>
      </w:r>
      <w:r>
        <w:rPr>
          <w:rFonts w:ascii="Times New Roman" w:hAnsi="Times New Roman" w:eastAsia="宋体" w:cs="Times New Roman"/>
          <w:color w:val="000000"/>
          <w:kern w:val="0"/>
          <w:sz w:val="18"/>
          <w:szCs w:val="18"/>
        </w:rPr>
        <w:t>. </w:t>
      </w:r>
      <w:r>
        <w:rPr>
          <w:rFonts w:hint="eastAsia" w:ascii="方正楷体简体" w:hAnsi="Arial" w:eastAsia="方正楷体简体" w:cs="Arial"/>
          <w:color w:val="000000"/>
          <w:kern w:val="0"/>
          <w:sz w:val="18"/>
          <w:szCs w:val="18"/>
        </w:rPr>
        <w:t>我和金陵女大体育系，见于上海体育学院档案室张汇兰档案。</w:t>
      </w:r>
    </w:p>
    <w:p>
      <w:pPr>
        <w:widowControl/>
        <w:shd w:val="clear" w:color="auto"/>
        <w:wordWrap w:val="0"/>
        <w:ind w:firstLine="420"/>
        <w:jc w:val="left"/>
        <w:rPr>
          <w:rFonts w:ascii="Arial" w:hAnsi="Arial" w:eastAsia="宋体" w:cs="Arial"/>
          <w:color w:val="000000"/>
          <w:kern w:val="0"/>
          <w:sz w:val="18"/>
          <w:szCs w:val="18"/>
        </w:rPr>
      </w:pPr>
      <w:r>
        <w:rPr>
          <w:rFonts w:hint="eastAsia" w:ascii="宋体" w:hAnsi="宋体" w:eastAsia="宋体" w:cs="宋体"/>
          <w:color w:val="000000"/>
          <w:kern w:val="0"/>
          <w:sz w:val="18"/>
          <w:szCs w:val="18"/>
        </w:rPr>
        <w:t>②</w:t>
      </w:r>
      <w:r>
        <w:rPr>
          <w:rFonts w:ascii="Times New Roman" w:hAnsi="Times New Roman" w:eastAsia="宋体" w:cs="Times New Roman"/>
          <w:color w:val="000000"/>
          <w:kern w:val="0"/>
          <w:sz w:val="18"/>
          <w:szCs w:val="18"/>
        </w:rPr>
        <w:t> </w:t>
      </w:r>
      <w:r>
        <w:rPr>
          <w:rFonts w:hint="eastAsia" w:ascii="方正楷体简体" w:hAnsi="Arial" w:eastAsia="方正楷体简体" w:cs="Arial"/>
          <w:color w:val="000000"/>
          <w:kern w:val="0"/>
          <w:sz w:val="18"/>
          <w:szCs w:val="18"/>
        </w:rPr>
        <w:t>该观点来源于</w:t>
      </w:r>
      <w:r>
        <w:rPr>
          <w:rFonts w:ascii="Times New Roman" w:hAnsi="Times New Roman" w:eastAsia="宋体" w:cs="Times New Roman"/>
          <w:color w:val="000000"/>
          <w:kern w:val="0"/>
          <w:sz w:val="18"/>
          <w:szCs w:val="18"/>
        </w:rPr>
        <w:t>2007</w:t>
      </w:r>
      <w:r>
        <w:rPr>
          <w:rFonts w:hint="eastAsia" w:ascii="方正楷体简体" w:hAnsi="Arial" w:eastAsia="方正楷体简体" w:cs="Arial"/>
          <w:color w:val="000000"/>
          <w:kern w:val="0"/>
          <w:sz w:val="18"/>
          <w:szCs w:val="18"/>
        </w:rPr>
        <w:t>年</w:t>
      </w:r>
      <w:r>
        <w:rPr>
          <w:rFonts w:ascii="Times New Roman" w:hAnsi="Times New Roman" w:eastAsia="宋体" w:cs="Times New Roman"/>
          <w:color w:val="000000"/>
          <w:kern w:val="0"/>
          <w:sz w:val="18"/>
          <w:szCs w:val="18"/>
        </w:rPr>
        <w:t>9</w:t>
      </w:r>
      <w:r>
        <w:rPr>
          <w:rFonts w:hint="eastAsia" w:ascii="方正楷体简体" w:hAnsi="Arial" w:eastAsia="方正楷体简体" w:cs="Arial"/>
          <w:color w:val="000000"/>
          <w:kern w:val="0"/>
          <w:sz w:val="18"/>
          <w:szCs w:val="18"/>
        </w:rPr>
        <w:t>月</w:t>
      </w:r>
      <w:r>
        <w:rPr>
          <w:rFonts w:ascii="Times New Roman" w:hAnsi="Times New Roman" w:eastAsia="宋体" w:cs="Times New Roman"/>
          <w:color w:val="000000"/>
          <w:kern w:val="0"/>
          <w:sz w:val="18"/>
          <w:szCs w:val="18"/>
        </w:rPr>
        <w:t>24</w:t>
      </w:r>
      <w:r>
        <w:rPr>
          <w:rFonts w:hint="eastAsia" w:ascii="方正楷体简体" w:hAnsi="Arial" w:eastAsia="方正楷体简体" w:cs="Arial"/>
          <w:color w:val="000000"/>
          <w:kern w:val="0"/>
          <w:sz w:val="18"/>
          <w:szCs w:val="18"/>
        </w:rPr>
        <w:t>日笔者在加拿大卡尔加里</w:t>
      </w:r>
      <w:r>
        <w:rPr>
          <w:rFonts w:ascii="Times New Roman" w:hAnsi="Times New Roman" w:eastAsia="宋体" w:cs="Times New Roman"/>
          <w:color w:val="000000"/>
          <w:kern w:val="0"/>
          <w:sz w:val="18"/>
          <w:szCs w:val="18"/>
        </w:rPr>
        <w:t>Jack Singer</w:t>
      </w:r>
      <w:r>
        <w:rPr>
          <w:rFonts w:hint="eastAsia" w:ascii="方正楷体简体" w:hAnsi="Arial" w:eastAsia="方正楷体简体" w:cs="Arial"/>
          <w:color w:val="000000"/>
          <w:kern w:val="0"/>
          <w:sz w:val="18"/>
          <w:szCs w:val="18"/>
        </w:rPr>
        <w:t>音乐厅参加</w:t>
      </w:r>
      <w:r>
        <w:rPr>
          <w:rFonts w:ascii="Times New Roman" w:hAnsi="Times New Roman" w:eastAsia="宋体" w:cs="Times New Roman"/>
          <w:color w:val="000000"/>
          <w:kern w:val="0"/>
          <w:sz w:val="18"/>
          <w:szCs w:val="18"/>
        </w:rPr>
        <w:t>“</w:t>
      </w:r>
      <w:r>
        <w:rPr>
          <w:rFonts w:hint="eastAsia" w:ascii="方正楷体简体" w:hAnsi="Arial" w:eastAsia="方正楷体简体" w:cs="Arial"/>
          <w:color w:val="000000"/>
          <w:kern w:val="0"/>
          <w:sz w:val="18"/>
          <w:szCs w:val="18"/>
        </w:rPr>
        <w:t>中加手拉手为奥运喝彩</w:t>
      </w:r>
      <w:r>
        <w:rPr>
          <w:rFonts w:ascii="Times New Roman" w:hAnsi="Times New Roman" w:eastAsia="宋体" w:cs="Times New Roman"/>
          <w:color w:val="000000"/>
          <w:kern w:val="0"/>
          <w:sz w:val="18"/>
          <w:szCs w:val="18"/>
        </w:rPr>
        <w:t>”</w:t>
      </w:r>
      <w:r>
        <w:rPr>
          <w:rFonts w:hint="eastAsia" w:ascii="方正楷体简体" w:hAnsi="Arial" w:eastAsia="方正楷体简体" w:cs="Arial"/>
          <w:color w:val="000000"/>
          <w:kern w:val="0"/>
          <w:sz w:val="18"/>
          <w:szCs w:val="18"/>
        </w:rPr>
        <w:t>文艺晚会主持人</w:t>
      </w:r>
      <w:r>
        <w:rPr>
          <w:rFonts w:ascii="Times New Roman" w:hAnsi="Times New Roman" w:eastAsia="宋体" w:cs="Times New Roman"/>
          <w:color w:val="000000"/>
          <w:kern w:val="0"/>
          <w:sz w:val="18"/>
          <w:szCs w:val="18"/>
        </w:rPr>
        <w:t>Jan Walls</w:t>
      </w:r>
      <w:r>
        <w:rPr>
          <w:rFonts w:hint="eastAsia" w:ascii="方正楷体简体" w:hAnsi="Arial" w:eastAsia="方正楷体简体" w:cs="Arial"/>
          <w:color w:val="000000"/>
          <w:kern w:val="0"/>
          <w:sz w:val="18"/>
          <w:szCs w:val="18"/>
        </w:rPr>
        <w:t>（王健）的解说语，</w:t>
      </w:r>
      <w:r>
        <w:rPr>
          <w:rFonts w:ascii="Times New Roman" w:hAnsi="Times New Roman" w:eastAsia="宋体" w:cs="Times New Roman"/>
          <w:color w:val="000000"/>
          <w:kern w:val="0"/>
          <w:sz w:val="18"/>
          <w:szCs w:val="18"/>
        </w:rPr>
        <w:t>Jan Walls</w:t>
      </w:r>
      <w:r>
        <w:rPr>
          <w:rFonts w:hint="eastAsia" w:ascii="方正楷体简体" w:hAnsi="Arial" w:eastAsia="方正楷体简体" w:cs="Arial"/>
          <w:color w:val="000000"/>
          <w:kern w:val="0"/>
          <w:sz w:val="18"/>
          <w:szCs w:val="18"/>
        </w:rPr>
        <w:t>为加拿大人，汉学博士。</w:t>
      </w:r>
    </w:p>
    <w:p>
      <w:pPr>
        <w:widowControl/>
        <w:shd w:val="clear" w:color="auto"/>
        <w:wordWrap w:val="0"/>
        <w:ind w:firstLine="420"/>
        <w:jc w:val="left"/>
        <w:rPr>
          <w:rFonts w:ascii="Arial" w:hAnsi="Arial" w:eastAsia="宋体" w:cs="Arial"/>
          <w:color w:val="000000"/>
          <w:kern w:val="0"/>
          <w:sz w:val="18"/>
          <w:szCs w:val="18"/>
        </w:rPr>
      </w:pPr>
      <w:r>
        <w:rPr>
          <w:rFonts w:ascii="Arial" w:hAnsi="Arial" w:eastAsia="宋体" w:cs="Arial"/>
          <w:color w:val="000000"/>
          <w:kern w:val="0"/>
          <w:sz w:val="18"/>
          <w:szCs w:val="18"/>
        </w:rPr>
        <w:t> </w:t>
      </w:r>
    </w:p>
    <w:p>
      <w:pPr>
        <w:widowControl/>
        <w:shd w:val="clear" w:color="auto"/>
        <w:wordWrap w:val="0"/>
        <w:ind w:firstLine="420"/>
        <w:jc w:val="left"/>
        <w:rPr>
          <w:rFonts w:ascii="Arial" w:hAnsi="Arial" w:eastAsia="宋体" w:cs="Arial"/>
          <w:color w:val="000000"/>
          <w:kern w:val="0"/>
          <w:sz w:val="18"/>
          <w:szCs w:val="18"/>
        </w:rPr>
      </w:pPr>
      <w:r>
        <w:rPr>
          <w:rFonts w:hint="eastAsia" w:ascii="黑体" w:hAnsi="黑体" w:eastAsia="黑体" w:cs="Arial"/>
          <w:color w:val="FF0000"/>
          <w:kern w:val="0"/>
          <w:sz w:val="24"/>
          <w:szCs w:val="24"/>
        </w:rPr>
        <w:t>参考文献：（注意按以下格式）</w:t>
      </w:r>
    </w:p>
    <w:p>
      <w:pPr>
        <w:widowControl/>
        <w:shd w:val="clear" w:color="auto"/>
        <w:spacing w:line="320" w:lineRule="atLeast"/>
        <w:ind w:firstLine="420"/>
        <w:jc w:val="left"/>
        <w:rPr>
          <w:rFonts w:ascii="Arial" w:hAnsi="Arial" w:eastAsia="宋体" w:cs="Arial"/>
          <w:color w:val="000000"/>
          <w:kern w:val="0"/>
          <w:sz w:val="18"/>
          <w:szCs w:val="18"/>
        </w:rPr>
      </w:pPr>
      <w:r>
        <w:rPr>
          <w:rFonts w:hint="eastAsia" w:ascii="宋体" w:hAnsi="宋体" w:eastAsia="宋体" w:cs="Arial"/>
          <w:color w:val="000000"/>
          <w:kern w:val="0"/>
          <w:sz w:val="18"/>
          <w:szCs w:val="18"/>
        </w:rPr>
        <w:t>①文献类型标识：</w:t>
      </w:r>
      <w:r>
        <w:rPr>
          <w:rFonts w:ascii="Times New Roman" w:hAnsi="Times New Roman" w:eastAsia="宋体" w:cs="Times New Roman"/>
          <w:color w:val="000000"/>
          <w:kern w:val="0"/>
          <w:sz w:val="18"/>
          <w:szCs w:val="18"/>
        </w:rPr>
        <w:t>M</w:t>
      </w:r>
      <w:r>
        <w:rPr>
          <w:rFonts w:hint="eastAsia" w:ascii="宋体" w:hAnsi="宋体" w:eastAsia="宋体" w:cs="Arial"/>
          <w:color w:val="000000"/>
          <w:kern w:val="0"/>
          <w:sz w:val="18"/>
          <w:szCs w:val="18"/>
        </w:rPr>
        <w:t>—专著，</w:t>
      </w:r>
      <w:r>
        <w:rPr>
          <w:rFonts w:ascii="Times New Roman" w:hAnsi="Times New Roman" w:eastAsia="宋体" w:cs="Times New Roman"/>
          <w:color w:val="000000"/>
          <w:kern w:val="0"/>
          <w:sz w:val="18"/>
          <w:szCs w:val="18"/>
        </w:rPr>
        <w:t>C</w:t>
      </w:r>
      <w:r>
        <w:rPr>
          <w:rFonts w:hint="eastAsia" w:ascii="宋体" w:hAnsi="宋体" w:eastAsia="宋体" w:cs="Arial"/>
          <w:color w:val="000000"/>
          <w:kern w:val="0"/>
          <w:sz w:val="18"/>
          <w:szCs w:val="18"/>
        </w:rPr>
        <w:t>—论文集，</w:t>
      </w:r>
      <w:r>
        <w:rPr>
          <w:rFonts w:ascii="Times New Roman" w:hAnsi="Times New Roman" w:eastAsia="宋体" w:cs="Times New Roman"/>
          <w:color w:val="000000"/>
          <w:kern w:val="0"/>
          <w:sz w:val="18"/>
          <w:szCs w:val="18"/>
        </w:rPr>
        <w:t>G</w:t>
      </w:r>
      <w:r>
        <w:rPr>
          <w:rFonts w:hint="eastAsia" w:ascii="宋体" w:hAnsi="宋体" w:eastAsia="宋体" w:cs="Arial"/>
          <w:color w:val="000000"/>
          <w:kern w:val="0"/>
          <w:sz w:val="18"/>
          <w:szCs w:val="18"/>
        </w:rPr>
        <w:t>—汇编，</w:t>
      </w:r>
      <w:r>
        <w:rPr>
          <w:rFonts w:ascii="Times New Roman" w:hAnsi="Times New Roman" w:eastAsia="宋体" w:cs="Times New Roman"/>
          <w:color w:val="000000"/>
          <w:kern w:val="0"/>
          <w:sz w:val="18"/>
          <w:szCs w:val="18"/>
        </w:rPr>
        <w:t>N</w:t>
      </w:r>
      <w:r>
        <w:rPr>
          <w:rFonts w:hint="eastAsia" w:ascii="宋体" w:hAnsi="宋体" w:eastAsia="宋体" w:cs="Arial"/>
          <w:color w:val="000000"/>
          <w:kern w:val="0"/>
          <w:sz w:val="18"/>
          <w:szCs w:val="18"/>
        </w:rPr>
        <w:t>—报纸，</w:t>
      </w:r>
      <w:r>
        <w:rPr>
          <w:rFonts w:ascii="Times New Roman" w:hAnsi="Times New Roman" w:eastAsia="宋体" w:cs="Times New Roman"/>
          <w:color w:val="000000"/>
          <w:kern w:val="0"/>
          <w:sz w:val="18"/>
          <w:szCs w:val="18"/>
        </w:rPr>
        <w:t>J</w:t>
      </w:r>
      <w:r>
        <w:rPr>
          <w:rFonts w:hint="eastAsia" w:ascii="宋体" w:hAnsi="宋体" w:eastAsia="宋体" w:cs="Arial"/>
          <w:color w:val="000000"/>
          <w:kern w:val="0"/>
          <w:sz w:val="18"/>
          <w:szCs w:val="18"/>
        </w:rPr>
        <w:t>—期刊，</w:t>
      </w:r>
      <w:r>
        <w:rPr>
          <w:rFonts w:ascii="Times New Roman" w:hAnsi="Times New Roman" w:eastAsia="宋体" w:cs="Times New Roman"/>
          <w:color w:val="000000"/>
          <w:kern w:val="0"/>
          <w:sz w:val="18"/>
          <w:szCs w:val="18"/>
        </w:rPr>
        <w:t>D</w:t>
      </w:r>
      <w:r>
        <w:rPr>
          <w:rFonts w:hint="eastAsia" w:ascii="宋体" w:hAnsi="宋体" w:eastAsia="宋体" w:cs="Arial"/>
          <w:color w:val="000000"/>
          <w:kern w:val="0"/>
          <w:sz w:val="18"/>
          <w:szCs w:val="18"/>
        </w:rPr>
        <w:t>—学位论文，</w:t>
      </w:r>
      <w:r>
        <w:rPr>
          <w:rFonts w:ascii="Times New Roman" w:hAnsi="Times New Roman" w:eastAsia="宋体" w:cs="Times New Roman"/>
          <w:color w:val="000000"/>
          <w:kern w:val="0"/>
          <w:sz w:val="18"/>
          <w:szCs w:val="18"/>
        </w:rPr>
        <w:t>R</w:t>
      </w:r>
      <w:r>
        <w:rPr>
          <w:rFonts w:hint="eastAsia" w:ascii="宋体" w:hAnsi="宋体" w:eastAsia="宋体" w:cs="Arial"/>
          <w:color w:val="000000"/>
          <w:kern w:val="0"/>
          <w:sz w:val="18"/>
          <w:szCs w:val="18"/>
        </w:rPr>
        <w:t>—报告，</w:t>
      </w:r>
      <w:r>
        <w:rPr>
          <w:rFonts w:ascii="Times New Roman" w:hAnsi="Times New Roman" w:eastAsia="宋体" w:cs="Times New Roman"/>
          <w:color w:val="000000"/>
          <w:kern w:val="0"/>
          <w:sz w:val="18"/>
          <w:szCs w:val="18"/>
        </w:rPr>
        <w:t>S</w:t>
      </w:r>
      <w:r>
        <w:rPr>
          <w:rFonts w:hint="eastAsia" w:ascii="宋体" w:hAnsi="宋体" w:eastAsia="宋体" w:cs="Arial"/>
          <w:color w:val="000000"/>
          <w:kern w:val="0"/>
          <w:sz w:val="18"/>
          <w:szCs w:val="18"/>
        </w:rPr>
        <w:t>—标准，</w:t>
      </w:r>
      <w:r>
        <w:rPr>
          <w:rFonts w:ascii="Times New Roman" w:hAnsi="Times New Roman" w:eastAsia="宋体" w:cs="Times New Roman"/>
          <w:color w:val="000000"/>
          <w:kern w:val="0"/>
          <w:sz w:val="18"/>
          <w:szCs w:val="18"/>
        </w:rPr>
        <w:t>P</w:t>
      </w:r>
      <w:r>
        <w:rPr>
          <w:rFonts w:hint="eastAsia" w:ascii="宋体" w:hAnsi="宋体" w:eastAsia="宋体" w:cs="Arial"/>
          <w:color w:val="000000"/>
          <w:kern w:val="0"/>
          <w:sz w:val="18"/>
          <w:szCs w:val="18"/>
        </w:rPr>
        <w:t>—专利，；②电子文献类型标识：</w:t>
      </w:r>
      <w:r>
        <w:rPr>
          <w:rFonts w:ascii="Times New Roman" w:hAnsi="Times New Roman" w:eastAsia="宋体" w:cs="Times New Roman"/>
          <w:color w:val="000000"/>
          <w:kern w:val="0"/>
          <w:sz w:val="18"/>
          <w:szCs w:val="18"/>
        </w:rPr>
        <w:t>BD</w:t>
      </w:r>
      <w:r>
        <w:rPr>
          <w:rFonts w:hint="eastAsia" w:ascii="宋体" w:hAnsi="宋体" w:eastAsia="宋体" w:cs="Arial"/>
          <w:color w:val="000000"/>
          <w:kern w:val="0"/>
          <w:sz w:val="18"/>
          <w:szCs w:val="18"/>
        </w:rPr>
        <w:t>—数据库，</w:t>
      </w:r>
      <w:r>
        <w:rPr>
          <w:rFonts w:ascii="Times New Roman" w:hAnsi="Times New Roman" w:eastAsia="宋体" w:cs="Times New Roman"/>
          <w:color w:val="000000"/>
          <w:kern w:val="0"/>
          <w:sz w:val="18"/>
          <w:szCs w:val="18"/>
        </w:rPr>
        <w:t>CP</w:t>
      </w:r>
      <w:r>
        <w:rPr>
          <w:rFonts w:hint="eastAsia" w:ascii="宋体" w:hAnsi="宋体" w:eastAsia="宋体" w:cs="Arial"/>
          <w:color w:val="000000"/>
          <w:kern w:val="0"/>
          <w:sz w:val="18"/>
          <w:szCs w:val="18"/>
        </w:rPr>
        <w:t>—计算机程序，</w:t>
      </w:r>
      <w:r>
        <w:rPr>
          <w:rFonts w:ascii="Times New Roman" w:hAnsi="Times New Roman" w:eastAsia="宋体" w:cs="Times New Roman"/>
          <w:color w:val="000000"/>
          <w:kern w:val="0"/>
          <w:sz w:val="18"/>
          <w:szCs w:val="18"/>
        </w:rPr>
        <w:t>EB</w:t>
      </w:r>
      <w:r>
        <w:rPr>
          <w:rFonts w:hint="eastAsia" w:ascii="宋体" w:hAnsi="宋体" w:eastAsia="宋体" w:cs="Arial"/>
          <w:color w:val="000000"/>
          <w:kern w:val="0"/>
          <w:sz w:val="18"/>
          <w:szCs w:val="18"/>
        </w:rPr>
        <w:t>—电子公告；③载体类型标识：</w:t>
      </w:r>
      <w:r>
        <w:rPr>
          <w:rFonts w:ascii="Times New Roman" w:hAnsi="Times New Roman" w:eastAsia="宋体" w:cs="Times New Roman"/>
          <w:color w:val="000000"/>
          <w:kern w:val="0"/>
          <w:sz w:val="18"/>
          <w:szCs w:val="18"/>
        </w:rPr>
        <w:t>MT</w:t>
      </w:r>
      <w:r>
        <w:rPr>
          <w:rFonts w:hint="eastAsia" w:ascii="宋体" w:hAnsi="宋体" w:eastAsia="宋体" w:cs="Arial"/>
          <w:color w:val="000000"/>
          <w:kern w:val="0"/>
          <w:sz w:val="18"/>
          <w:szCs w:val="18"/>
        </w:rPr>
        <w:t>—磁带，</w:t>
      </w:r>
      <w:r>
        <w:rPr>
          <w:rFonts w:ascii="Times New Roman" w:hAnsi="Times New Roman" w:eastAsia="宋体" w:cs="Times New Roman"/>
          <w:color w:val="000000"/>
          <w:kern w:val="0"/>
          <w:sz w:val="18"/>
          <w:szCs w:val="18"/>
        </w:rPr>
        <w:t>DK</w:t>
      </w:r>
      <w:r>
        <w:rPr>
          <w:rFonts w:hint="eastAsia" w:ascii="宋体" w:hAnsi="宋体" w:eastAsia="宋体" w:cs="Arial"/>
          <w:color w:val="000000"/>
          <w:kern w:val="0"/>
          <w:sz w:val="18"/>
          <w:szCs w:val="18"/>
        </w:rPr>
        <w:t>—磁盘，</w:t>
      </w:r>
      <w:r>
        <w:rPr>
          <w:rFonts w:ascii="Times New Roman" w:hAnsi="Times New Roman" w:eastAsia="宋体" w:cs="Times New Roman"/>
          <w:color w:val="000000"/>
          <w:kern w:val="0"/>
          <w:sz w:val="18"/>
          <w:szCs w:val="18"/>
        </w:rPr>
        <w:t>CD</w:t>
      </w:r>
      <w:r>
        <w:rPr>
          <w:rFonts w:hint="eastAsia" w:ascii="宋体" w:hAnsi="宋体" w:eastAsia="宋体" w:cs="Arial"/>
          <w:color w:val="000000"/>
          <w:kern w:val="0"/>
          <w:sz w:val="18"/>
          <w:szCs w:val="18"/>
        </w:rPr>
        <w:t>—光盘，</w:t>
      </w:r>
      <w:r>
        <w:rPr>
          <w:rFonts w:ascii="Times New Roman" w:hAnsi="Times New Roman" w:eastAsia="宋体" w:cs="Times New Roman"/>
          <w:color w:val="000000"/>
          <w:kern w:val="0"/>
          <w:sz w:val="18"/>
          <w:szCs w:val="18"/>
        </w:rPr>
        <w:t>OL</w:t>
      </w:r>
      <w:r>
        <w:rPr>
          <w:rFonts w:hint="eastAsia" w:ascii="宋体" w:hAnsi="宋体" w:eastAsia="宋体" w:cs="Arial"/>
          <w:color w:val="000000"/>
          <w:kern w:val="0"/>
          <w:sz w:val="18"/>
          <w:szCs w:val="18"/>
        </w:rPr>
        <w:t>—联机网络。</w:t>
      </w:r>
    </w:p>
    <w:p>
      <w:pPr>
        <w:widowControl/>
        <w:shd w:val="clear" w:color="auto"/>
        <w:spacing w:line="320" w:lineRule="atLeast"/>
        <w:ind w:firstLine="420"/>
        <w:jc w:val="left"/>
        <w:rPr>
          <w:rFonts w:ascii="Arial" w:hAnsi="Arial" w:eastAsia="宋体" w:cs="Arial"/>
          <w:color w:val="000000"/>
          <w:kern w:val="0"/>
          <w:sz w:val="18"/>
          <w:szCs w:val="18"/>
        </w:rPr>
      </w:pPr>
      <w:r>
        <w:rPr>
          <w:rFonts w:ascii="Arial" w:hAnsi="Arial" w:eastAsia="宋体" w:cs="Arial"/>
          <w:color w:val="000000"/>
          <w:kern w:val="0"/>
          <w:sz w:val="18"/>
          <w:szCs w:val="18"/>
        </w:rPr>
        <w:t> </w:t>
      </w:r>
    </w:p>
    <w:p>
      <w:pPr>
        <w:widowControl/>
        <w:shd w:val="clear" w:color="auto"/>
        <w:ind w:firstLine="420"/>
        <w:jc w:val="left"/>
        <w:rPr>
          <w:rFonts w:ascii="Arial" w:hAnsi="Arial" w:eastAsia="宋体" w:cs="Arial"/>
          <w:color w:val="000000"/>
          <w:kern w:val="0"/>
          <w:sz w:val="18"/>
          <w:szCs w:val="18"/>
        </w:rPr>
      </w:pPr>
      <w:r>
        <w:rPr>
          <w:rFonts w:ascii="Times New Roman" w:hAnsi="Times New Roman" w:eastAsia="宋体" w:cs="Times New Roman"/>
          <w:color w:val="000000"/>
          <w:kern w:val="0"/>
          <w:sz w:val="18"/>
          <w:szCs w:val="18"/>
        </w:rPr>
        <w:t>[1] </w:t>
      </w:r>
      <w:r>
        <w:rPr>
          <w:rFonts w:hint="eastAsia" w:ascii="方正楷体简体" w:hAnsi="Arial" w:eastAsia="方正楷体简体" w:cs="Arial"/>
          <w:color w:val="000000"/>
          <w:kern w:val="0"/>
          <w:sz w:val="18"/>
          <w:szCs w:val="18"/>
        </w:rPr>
        <w:t>王京山</w:t>
      </w:r>
      <w:r>
        <w:rPr>
          <w:rFonts w:ascii="Times New Roman" w:hAnsi="Times New Roman" w:eastAsia="宋体" w:cs="Times New Roman"/>
          <w:color w:val="000000"/>
          <w:kern w:val="0"/>
          <w:sz w:val="18"/>
          <w:szCs w:val="18"/>
        </w:rPr>
        <w:t>. </w:t>
      </w:r>
      <w:r>
        <w:rPr>
          <w:rFonts w:hint="eastAsia" w:ascii="方正楷体简体" w:hAnsi="Arial" w:eastAsia="方正楷体简体" w:cs="Arial"/>
          <w:color w:val="000000"/>
          <w:kern w:val="0"/>
          <w:sz w:val="18"/>
          <w:szCs w:val="18"/>
        </w:rPr>
        <w:t>网络出版运作</w:t>
      </w:r>
      <w:r>
        <w:rPr>
          <w:rFonts w:ascii="Times New Roman" w:hAnsi="Times New Roman" w:eastAsia="宋体" w:cs="Times New Roman"/>
          <w:color w:val="000000"/>
          <w:kern w:val="0"/>
          <w:sz w:val="18"/>
          <w:szCs w:val="18"/>
        </w:rPr>
        <w:t>——</w:t>
      </w:r>
      <w:r>
        <w:rPr>
          <w:rFonts w:hint="eastAsia" w:ascii="方正楷体简体" w:hAnsi="Arial" w:eastAsia="方正楷体简体" w:cs="Arial"/>
          <w:color w:val="000000"/>
          <w:kern w:val="0"/>
          <w:sz w:val="18"/>
          <w:szCs w:val="18"/>
        </w:rPr>
        <w:t>网络出版机制演变与创新</w:t>
      </w:r>
      <w:r>
        <w:rPr>
          <w:rFonts w:ascii="Times New Roman" w:hAnsi="Times New Roman" w:eastAsia="宋体" w:cs="Times New Roman"/>
          <w:color w:val="FF0000"/>
          <w:kern w:val="0"/>
          <w:sz w:val="18"/>
          <w:szCs w:val="18"/>
        </w:rPr>
        <w:t>[M]</w:t>
      </w:r>
      <w:r>
        <w:rPr>
          <w:rFonts w:ascii="Times New Roman" w:hAnsi="Times New Roman" w:eastAsia="宋体" w:cs="Times New Roman"/>
          <w:color w:val="000000"/>
          <w:kern w:val="0"/>
          <w:sz w:val="18"/>
          <w:szCs w:val="18"/>
        </w:rPr>
        <w:t>. </w:t>
      </w:r>
      <w:r>
        <w:rPr>
          <w:rFonts w:hint="eastAsia" w:ascii="方正楷体简体" w:hAnsi="Arial" w:eastAsia="方正楷体简体" w:cs="Arial"/>
          <w:color w:val="000000"/>
          <w:kern w:val="0"/>
          <w:sz w:val="18"/>
          <w:szCs w:val="18"/>
        </w:rPr>
        <w:t>北京：大百科全书出版社，</w:t>
      </w:r>
      <w:r>
        <w:rPr>
          <w:rFonts w:ascii="Times New Roman" w:hAnsi="Times New Roman" w:eastAsia="宋体" w:cs="Times New Roman"/>
          <w:color w:val="000000"/>
          <w:kern w:val="0"/>
          <w:sz w:val="18"/>
          <w:szCs w:val="18"/>
        </w:rPr>
        <w:t>2005.</w:t>
      </w:r>
    </w:p>
    <w:p>
      <w:pPr>
        <w:widowControl/>
        <w:shd w:val="clear" w:color="auto"/>
        <w:ind w:firstLine="420"/>
        <w:jc w:val="left"/>
        <w:rPr>
          <w:rFonts w:ascii="Arial" w:hAnsi="Arial" w:eastAsia="宋体" w:cs="Arial"/>
          <w:color w:val="000000"/>
          <w:kern w:val="0"/>
          <w:sz w:val="18"/>
          <w:szCs w:val="18"/>
        </w:rPr>
      </w:pPr>
      <w:r>
        <w:rPr>
          <w:rFonts w:ascii="Times New Roman" w:hAnsi="Times New Roman" w:eastAsia="宋体" w:cs="Times New Roman"/>
          <w:color w:val="000000"/>
          <w:kern w:val="0"/>
          <w:sz w:val="18"/>
          <w:szCs w:val="18"/>
        </w:rPr>
        <w:t>[2] </w:t>
      </w:r>
      <w:r>
        <w:rPr>
          <w:rFonts w:hint="eastAsia" w:ascii="方正楷体简体" w:hAnsi="Arial" w:eastAsia="方正楷体简体" w:cs="Arial"/>
          <w:color w:val="000000"/>
          <w:kern w:val="0"/>
          <w:sz w:val="18"/>
          <w:szCs w:val="18"/>
        </w:rPr>
        <w:t>赵蕴，王相飞</w:t>
      </w:r>
      <w:r>
        <w:rPr>
          <w:rFonts w:ascii="Times New Roman" w:hAnsi="Times New Roman" w:eastAsia="宋体" w:cs="Times New Roman"/>
          <w:color w:val="000000"/>
          <w:kern w:val="0"/>
          <w:sz w:val="18"/>
          <w:szCs w:val="18"/>
        </w:rPr>
        <w:t>. </w:t>
      </w:r>
      <w:r>
        <w:rPr>
          <w:rFonts w:hint="eastAsia" w:ascii="方正楷体简体" w:hAnsi="Arial" w:eastAsia="方正楷体简体" w:cs="Arial"/>
          <w:color w:val="000000"/>
          <w:kern w:val="0"/>
          <w:sz w:val="18"/>
          <w:szCs w:val="18"/>
        </w:rPr>
        <w:t>体育学术期刊网络化的现状与对策</w:t>
      </w:r>
      <w:r>
        <w:rPr>
          <w:rFonts w:ascii="Times New Roman" w:hAnsi="Times New Roman" w:eastAsia="宋体" w:cs="Times New Roman"/>
          <w:color w:val="FF0000"/>
          <w:kern w:val="0"/>
          <w:sz w:val="18"/>
          <w:szCs w:val="18"/>
        </w:rPr>
        <w:t>[J]</w:t>
      </w:r>
      <w:r>
        <w:rPr>
          <w:rFonts w:ascii="Times New Roman" w:hAnsi="Times New Roman" w:eastAsia="宋体" w:cs="Times New Roman"/>
          <w:color w:val="000000"/>
          <w:kern w:val="0"/>
          <w:sz w:val="18"/>
          <w:szCs w:val="18"/>
        </w:rPr>
        <w:t>. </w:t>
      </w:r>
      <w:r>
        <w:rPr>
          <w:rFonts w:hint="eastAsia" w:ascii="方正楷体简体" w:hAnsi="Arial" w:eastAsia="方正楷体简体" w:cs="Arial"/>
          <w:color w:val="000000"/>
          <w:kern w:val="0"/>
          <w:sz w:val="18"/>
          <w:szCs w:val="18"/>
        </w:rPr>
        <w:t>北京体育大学学报，</w:t>
      </w:r>
      <w:r>
        <w:rPr>
          <w:rFonts w:ascii="Times New Roman" w:hAnsi="Times New Roman" w:eastAsia="宋体" w:cs="Times New Roman"/>
          <w:color w:val="000000"/>
          <w:kern w:val="0"/>
          <w:sz w:val="18"/>
          <w:szCs w:val="18"/>
        </w:rPr>
        <w:t>2003</w:t>
      </w:r>
      <w:r>
        <w:rPr>
          <w:rFonts w:hint="eastAsia" w:ascii="方正楷体简体" w:hAnsi="Arial" w:eastAsia="方正楷体简体" w:cs="Arial"/>
          <w:color w:val="000000"/>
          <w:kern w:val="0"/>
          <w:sz w:val="18"/>
          <w:szCs w:val="18"/>
        </w:rPr>
        <w:t>，</w:t>
      </w:r>
      <w:r>
        <w:rPr>
          <w:rFonts w:ascii="Times New Roman" w:hAnsi="Times New Roman" w:eastAsia="宋体" w:cs="Times New Roman"/>
          <w:color w:val="000000"/>
          <w:kern w:val="0"/>
          <w:sz w:val="18"/>
          <w:szCs w:val="18"/>
        </w:rPr>
        <w:t>26(5)</w:t>
      </w:r>
      <w:r>
        <w:rPr>
          <w:rFonts w:hint="eastAsia" w:ascii="方正楷体简体" w:hAnsi="Arial" w:eastAsia="方正楷体简体" w:cs="Arial"/>
          <w:color w:val="000000"/>
          <w:kern w:val="0"/>
          <w:sz w:val="18"/>
          <w:szCs w:val="18"/>
        </w:rPr>
        <w:t>：</w:t>
      </w:r>
      <w:r>
        <w:rPr>
          <w:rFonts w:ascii="Times New Roman" w:hAnsi="Times New Roman" w:eastAsia="宋体" w:cs="Times New Roman"/>
          <w:color w:val="000000"/>
          <w:kern w:val="0"/>
          <w:sz w:val="18"/>
          <w:szCs w:val="18"/>
        </w:rPr>
        <w:t>610-612.</w:t>
      </w:r>
    </w:p>
    <w:p>
      <w:pPr>
        <w:widowControl/>
        <w:shd w:val="clear" w:color="auto"/>
        <w:ind w:firstLine="420"/>
        <w:jc w:val="left"/>
        <w:rPr>
          <w:rFonts w:ascii="Arial" w:hAnsi="Arial" w:eastAsia="宋体" w:cs="Arial"/>
          <w:color w:val="000000"/>
          <w:kern w:val="0"/>
          <w:sz w:val="18"/>
          <w:szCs w:val="18"/>
        </w:rPr>
      </w:pPr>
      <w:r>
        <w:rPr>
          <w:rFonts w:ascii="Times New Roman" w:hAnsi="Times New Roman" w:eastAsia="宋体" w:cs="Times New Roman"/>
          <w:color w:val="000000"/>
          <w:kern w:val="0"/>
          <w:sz w:val="18"/>
          <w:szCs w:val="18"/>
        </w:rPr>
        <w:t>[3] Study profiles network publishing trends</w:t>
      </w:r>
      <w:r>
        <w:rPr>
          <w:rFonts w:ascii="Times New Roman" w:hAnsi="Times New Roman" w:eastAsia="宋体" w:cs="Times New Roman"/>
          <w:color w:val="FF0000"/>
          <w:kern w:val="0"/>
          <w:sz w:val="18"/>
          <w:szCs w:val="18"/>
        </w:rPr>
        <w:t>[J]</w:t>
      </w:r>
      <w:r>
        <w:rPr>
          <w:rFonts w:ascii="Times New Roman" w:hAnsi="Times New Roman" w:eastAsia="宋体" w:cs="Times New Roman"/>
          <w:color w:val="000000"/>
          <w:kern w:val="0"/>
          <w:sz w:val="18"/>
          <w:szCs w:val="18"/>
        </w:rPr>
        <w:t>. Direct Marketing</w:t>
      </w:r>
      <w:r>
        <w:rPr>
          <w:rFonts w:hint="eastAsia" w:ascii="方正楷体简体" w:hAnsi="Arial" w:eastAsia="方正楷体简体" w:cs="Arial"/>
          <w:color w:val="000000"/>
          <w:kern w:val="0"/>
          <w:sz w:val="18"/>
          <w:szCs w:val="18"/>
        </w:rPr>
        <w:t>，</w:t>
      </w:r>
      <w:r>
        <w:rPr>
          <w:rFonts w:ascii="Times New Roman" w:hAnsi="Times New Roman" w:eastAsia="宋体" w:cs="Times New Roman"/>
          <w:color w:val="000000"/>
          <w:kern w:val="0"/>
          <w:sz w:val="18"/>
          <w:szCs w:val="18"/>
        </w:rPr>
        <w:t>2001(7).</w:t>
      </w:r>
    </w:p>
    <w:p>
      <w:pPr>
        <w:widowControl/>
        <w:shd w:val="clear" w:color="auto"/>
        <w:wordWrap w:val="0"/>
        <w:ind w:firstLine="420"/>
        <w:jc w:val="left"/>
        <w:rPr>
          <w:rFonts w:ascii="Arial" w:hAnsi="Arial" w:eastAsia="宋体" w:cs="Arial"/>
          <w:color w:val="000000"/>
          <w:kern w:val="0"/>
          <w:sz w:val="18"/>
          <w:szCs w:val="18"/>
        </w:rPr>
      </w:pPr>
      <w:r>
        <w:rPr>
          <w:rFonts w:ascii="Times New Roman" w:hAnsi="Times New Roman" w:eastAsia="宋体" w:cs="Times New Roman"/>
          <w:color w:val="000000"/>
          <w:kern w:val="0"/>
          <w:sz w:val="18"/>
          <w:szCs w:val="18"/>
        </w:rPr>
        <w:t>[4] </w:t>
      </w:r>
      <w:r>
        <w:rPr>
          <w:rFonts w:hint="eastAsia" w:ascii="方正楷体简体" w:hAnsi="Arial" w:eastAsia="方正楷体简体" w:cs="Arial"/>
          <w:color w:val="000000"/>
          <w:kern w:val="0"/>
          <w:sz w:val="18"/>
          <w:szCs w:val="18"/>
        </w:rPr>
        <w:t>张某某</w:t>
      </w:r>
      <w:r>
        <w:rPr>
          <w:rFonts w:ascii="Times New Roman" w:hAnsi="Times New Roman" w:eastAsia="宋体" w:cs="Times New Roman"/>
          <w:color w:val="000000"/>
          <w:kern w:val="0"/>
          <w:sz w:val="18"/>
          <w:szCs w:val="18"/>
        </w:rPr>
        <w:t>.</w:t>
      </w:r>
      <w:r>
        <w:rPr>
          <w:rFonts w:hint="eastAsia" w:ascii="方正楷体简体" w:hAnsi="Arial" w:eastAsia="方正楷体简体" w:cs="Arial"/>
          <w:color w:val="000000"/>
          <w:kern w:val="0"/>
          <w:sz w:val="18"/>
          <w:szCs w:val="18"/>
        </w:rPr>
        <w:t>中国体育录</w:t>
      </w:r>
      <w:r>
        <w:rPr>
          <w:rFonts w:ascii="Times New Roman" w:hAnsi="Times New Roman" w:eastAsia="宋体" w:cs="Times New Roman"/>
          <w:color w:val="FF0000"/>
          <w:kern w:val="0"/>
          <w:sz w:val="18"/>
          <w:szCs w:val="18"/>
        </w:rPr>
        <w:t>[M]</w:t>
      </w:r>
      <w:r>
        <w:rPr>
          <w:rFonts w:ascii="Times New Roman" w:hAnsi="Times New Roman" w:eastAsia="宋体" w:cs="Times New Roman"/>
          <w:color w:val="000000"/>
          <w:kern w:val="0"/>
          <w:sz w:val="18"/>
          <w:szCs w:val="18"/>
        </w:rPr>
        <w:t>.</w:t>
      </w:r>
      <w:r>
        <w:rPr>
          <w:rFonts w:hint="eastAsia" w:ascii="方正楷体简体" w:hAnsi="Arial" w:eastAsia="方正楷体简体" w:cs="Arial"/>
          <w:color w:val="000000"/>
          <w:kern w:val="0"/>
          <w:sz w:val="18"/>
          <w:szCs w:val="18"/>
        </w:rPr>
        <w:t>北京：北京体育大学出版社，</w:t>
      </w:r>
      <w:r>
        <w:rPr>
          <w:rFonts w:ascii="Times New Roman" w:hAnsi="Times New Roman" w:eastAsia="宋体" w:cs="Times New Roman"/>
          <w:color w:val="000000"/>
          <w:kern w:val="0"/>
          <w:sz w:val="18"/>
          <w:szCs w:val="18"/>
        </w:rPr>
        <w:t>2007</w:t>
      </w:r>
      <w:r>
        <w:rPr>
          <w:rFonts w:hint="eastAsia" w:ascii="方正楷体简体" w:hAnsi="Arial" w:eastAsia="方正楷体简体" w:cs="Arial"/>
          <w:color w:val="000000"/>
          <w:kern w:val="0"/>
          <w:sz w:val="18"/>
          <w:szCs w:val="18"/>
        </w:rPr>
        <w:t>：</w:t>
      </w:r>
      <w:r>
        <w:rPr>
          <w:rFonts w:ascii="Times New Roman" w:hAnsi="Times New Roman" w:eastAsia="宋体" w:cs="Times New Roman"/>
          <w:color w:val="000000"/>
          <w:kern w:val="0"/>
          <w:sz w:val="18"/>
          <w:szCs w:val="18"/>
        </w:rPr>
        <w:t>31.</w:t>
      </w:r>
    </w:p>
    <w:p>
      <w:pPr>
        <w:widowControl/>
        <w:shd w:val="clear" w:color="auto"/>
        <w:wordWrap w:val="0"/>
        <w:ind w:firstLine="420"/>
        <w:jc w:val="left"/>
        <w:rPr>
          <w:rFonts w:ascii="Arial" w:hAnsi="Arial" w:eastAsia="宋体" w:cs="Arial"/>
          <w:color w:val="000000"/>
          <w:kern w:val="0"/>
          <w:sz w:val="18"/>
          <w:szCs w:val="18"/>
        </w:rPr>
      </w:pPr>
      <w:r>
        <w:rPr>
          <w:rFonts w:ascii="Times New Roman" w:hAnsi="Times New Roman" w:eastAsia="宋体" w:cs="Times New Roman"/>
          <w:color w:val="000000"/>
          <w:kern w:val="0"/>
          <w:sz w:val="18"/>
          <w:szCs w:val="18"/>
        </w:rPr>
        <w:t>[5] Ma Yong, Zheng Weitao, Han Jiurui. Sports applications for CFD analysis</w:t>
      </w:r>
      <w:r>
        <w:rPr>
          <w:rFonts w:ascii="Times New Roman" w:hAnsi="Times New Roman" w:eastAsia="宋体" w:cs="Times New Roman"/>
          <w:color w:val="FF0000"/>
          <w:kern w:val="0"/>
          <w:sz w:val="18"/>
          <w:szCs w:val="18"/>
        </w:rPr>
        <w:t>[C]//23rd International Symposium on biomechanics in Sports.Beijing</w:t>
      </w:r>
      <w:r>
        <w:rPr>
          <w:rFonts w:hint="eastAsia" w:ascii="方正楷体简体" w:hAnsi="Times New Roman" w:eastAsia="方正楷体简体" w:cs="Times New Roman"/>
          <w:color w:val="000000"/>
          <w:kern w:val="0"/>
          <w:sz w:val="18"/>
          <w:szCs w:val="18"/>
        </w:rPr>
        <w:t>，</w:t>
      </w:r>
      <w:r>
        <w:rPr>
          <w:rFonts w:ascii="Times New Roman" w:hAnsi="Times New Roman" w:eastAsia="宋体" w:cs="Times New Roman"/>
          <w:color w:val="000000"/>
          <w:kern w:val="0"/>
          <w:sz w:val="18"/>
          <w:szCs w:val="18"/>
        </w:rPr>
        <w:t>2005</w:t>
      </w:r>
      <w:r>
        <w:rPr>
          <w:rFonts w:hint="eastAsia" w:ascii="方正楷体简体" w:hAnsi="Times New Roman" w:eastAsia="方正楷体简体" w:cs="Times New Roman"/>
          <w:color w:val="000000"/>
          <w:kern w:val="0"/>
          <w:sz w:val="18"/>
          <w:szCs w:val="18"/>
        </w:rPr>
        <w:t>：</w:t>
      </w:r>
      <w:r>
        <w:rPr>
          <w:rFonts w:ascii="Times New Roman" w:hAnsi="Times New Roman" w:eastAsia="宋体" w:cs="Times New Roman"/>
          <w:color w:val="000000"/>
          <w:kern w:val="0"/>
          <w:sz w:val="18"/>
          <w:szCs w:val="18"/>
        </w:rPr>
        <w:t>143-146.</w:t>
      </w:r>
    </w:p>
    <w:p>
      <w:pPr>
        <w:widowControl/>
        <w:shd w:val="clear" w:color="auto"/>
        <w:wordWrap w:val="0"/>
        <w:ind w:firstLine="420"/>
        <w:jc w:val="left"/>
        <w:rPr>
          <w:rFonts w:ascii="Arial" w:hAnsi="Arial" w:eastAsia="宋体" w:cs="Arial"/>
          <w:color w:val="000000"/>
          <w:kern w:val="0"/>
          <w:sz w:val="18"/>
          <w:szCs w:val="18"/>
        </w:rPr>
      </w:pPr>
      <w:r>
        <w:rPr>
          <w:rFonts w:ascii="Times New Roman" w:hAnsi="Times New Roman" w:eastAsia="宋体" w:cs="Times New Roman"/>
          <w:color w:val="000000"/>
          <w:kern w:val="0"/>
          <w:sz w:val="18"/>
          <w:szCs w:val="18"/>
        </w:rPr>
        <w:t>[6] </w:t>
      </w:r>
      <w:r>
        <w:rPr>
          <w:rFonts w:hint="eastAsia" w:ascii="方正楷体简体" w:hAnsi="Arial" w:eastAsia="方正楷体简体" w:cs="Arial"/>
          <w:color w:val="000000"/>
          <w:kern w:val="0"/>
          <w:sz w:val="18"/>
          <w:szCs w:val="18"/>
        </w:rPr>
        <w:t>国家体委政策研究室</w:t>
      </w:r>
      <w:r>
        <w:rPr>
          <w:rFonts w:ascii="Times New Roman" w:hAnsi="Times New Roman" w:eastAsia="宋体" w:cs="Times New Roman"/>
          <w:color w:val="000000"/>
          <w:kern w:val="0"/>
          <w:sz w:val="18"/>
          <w:szCs w:val="18"/>
        </w:rPr>
        <w:t>. </w:t>
      </w:r>
      <w:r>
        <w:rPr>
          <w:rFonts w:hint="eastAsia" w:ascii="方正楷体简体" w:hAnsi="Arial" w:eastAsia="方正楷体简体" w:cs="Arial"/>
          <w:color w:val="000000"/>
          <w:kern w:val="0"/>
          <w:sz w:val="18"/>
          <w:szCs w:val="18"/>
        </w:rPr>
        <w:t>体育运动文件选编</w:t>
      </w:r>
      <w:r>
        <w:rPr>
          <w:rFonts w:ascii="Times New Roman" w:hAnsi="Times New Roman" w:eastAsia="宋体" w:cs="Times New Roman"/>
          <w:color w:val="000000"/>
          <w:kern w:val="0"/>
          <w:sz w:val="18"/>
          <w:szCs w:val="18"/>
        </w:rPr>
        <w:t>(1949-1981)</w:t>
      </w:r>
      <w:r>
        <w:rPr>
          <w:rFonts w:ascii="Times New Roman" w:hAnsi="Times New Roman" w:eastAsia="宋体" w:cs="Times New Roman"/>
          <w:color w:val="FF0000"/>
          <w:kern w:val="0"/>
          <w:sz w:val="18"/>
          <w:szCs w:val="18"/>
        </w:rPr>
        <w:t>[C]. </w:t>
      </w:r>
      <w:r>
        <w:rPr>
          <w:rFonts w:hint="eastAsia" w:ascii="方正楷体简体" w:hAnsi="Times New Roman" w:eastAsia="方正楷体简体" w:cs="Times New Roman"/>
          <w:color w:val="000000"/>
          <w:kern w:val="0"/>
          <w:sz w:val="18"/>
          <w:szCs w:val="18"/>
        </w:rPr>
        <w:t>北京：人民体育出版社，</w:t>
      </w:r>
      <w:r>
        <w:rPr>
          <w:rFonts w:ascii="Times New Roman" w:hAnsi="Times New Roman" w:eastAsia="宋体" w:cs="Times New Roman"/>
          <w:color w:val="000000"/>
          <w:kern w:val="0"/>
          <w:sz w:val="18"/>
          <w:szCs w:val="18"/>
        </w:rPr>
        <w:t>1982.</w:t>
      </w:r>
    </w:p>
    <w:p>
      <w:pPr>
        <w:widowControl/>
        <w:shd w:val="clear" w:color="auto"/>
        <w:wordWrap w:val="0"/>
        <w:ind w:firstLine="420"/>
        <w:jc w:val="left"/>
        <w:rPr>
          <w:rFonts w:ascii="Arial" w:hAnsi="Arial" w:eastAsia="宋体" w:cs="Arial"/>
          <w:color w:val="000000"/>
          <w:kern w:val="0"/>
          <w:sz w:val="18"/>
          <w:szCs w:val="18"/>
        </w:rPr>
      </w:pPr>
      <w:r>
        <w:rPr>
          <w:rFonts w:ascii="Times New Roman" w:hAnsi="Times New Roman" w:eastAsia="宋体" w:cs="Times New Roman"/>
          <w:color w:val="000000"/>
          <w:kern w:val="0"/>
          <w:sz w:val="18"/>
          <w:szCs w:val="18"/>
        </w:rPr>
        <w:t>[7] </w:t>
      </w:r>
      <w:r>
        <w:rPr>
          <w:rFonts w:hint="eastAsia" w:ascii="方正楷体简体" w:hAnsi="Arial" w:eastAsia="方正楷体简体" w:cs="Arial"/>
          <w:color w:val="000000"/>
          <w:kern w:val="0"/>
          <w:sz w:val="18"/>
          <w:szCs w:val="18"/>
        </w:rPr>
        <w:t>编写组</w:t>
      </w:r>
      <w:r>
        <w:rPr>
          <w:rFonts w:ascii="Times New Roman" w:hAnsi="Times New Roman" w:eastAsia="宋体" w:cs="Times New Roman"/>
          <w:color w:val="000000"/>
          <w:kern w:val="0"/>
          <w:sz w:val="18"/>
          <w:szCs w:val="18"/>
        </w:rPr>
        <w:t>.</w:t>
      </w:r>
      <w:r>
        <w:rPr>
          <w:rFonts w:hint="eastAsia" w:ascii="方正楷体简体" w:hAnsi="Arial" w:eastAsia="方正楷体简体" w:cs="Arial"/>
          <w:color w:val="000000"/>
          <w:kern w:val="0"/>
          <w:sz w:val="18"/>
          <w:szCs w:val="18"/>
        </w:rPr>
        <w:t>体育人物</w:t>
      </w:r>
      <w:r>
        <w:rPr>
          <w:rFonts w:ascii="Times New Roman" w:hAnsi="Times New Roman" w:eastAsia="宋体" w:cs="Times New Roman"/>
          <w:color w:val="FF0000"/>
          <w:kern w:val="0"/>
          <w:sz w:val="18"/>
          <w:szCs w:val="18"/>
        </w:rPr>
        <w:t>[G]</w:t>
      </w:r>
      <w:r>
        <w:rPr>
          <w:rFonts w:ascii="Times New Roman" w:hAnsi="Times New Roman" w:eastAsia="宋体" w:cs="Times New Roman"/>
          <w:color w:val="000000"/>
          <w:kern w:val="0"/>
          <w:sz w:val="18"/>
          <w:szCs w:val="18"/>
        </w:rPr>
        <w:t>//</w:t>
      </w:r>
      <w:r>
        <w:rPr>
          <w:rFonts w:hint="eastAsia" w:ascii="方正楷体简体" w:hAnsi="Arial" w:eastAsia="方正楷体简体" w:cs="Arial"/>
          <w:color w:val="000000"/>
          <w:kern w:val="0"/>
          <w:sz w:val="18"/>
          <w:szCs w:val="18"/>
        </w:rPr>
        <w:t>天津通志</w:t>
      </w:r>
      <w:r>
        <w:rPr>
          <w:rFonts w:ascii="Times New Roman" w:hAnsi="Times New Roman" w:eastAsia="宋体" w:cs="Times New Roman"/>
          <w:color w:val="000000"/>
          <w:kern w:val="0"/>
          <w:sz w:val="18"/>
          <w:szCs w:val="18"/>
        </w:rPr>
        <w:t>·</w:t>
      </w:r>
      <w:r>
        <w:rPr>
          <w:rFonts w:hint="eastAsia" w:ascii="方正楷体简体" w:hAnsi="Arial" w:eastAsia="方正楷体简体" w:cs="Arial"/>
          <w:color w:val="000000"/>
          <w:kern w:val="0"/>
          <w:sz w:val="18"/>
          <w:szCs w:val="18"/>
        </w:rPr>
        <w:t>体育志</w:t>
      </w:r>
      <w:r>
        <w:rPr>
          <w:rFonts w:ascii="Times New Roman" w:hAnsi="Times New Roman" w:eastAsia="宋体" w:cs="Times New Roman"/>
          <w:color w:val="000000"/>
          <w:kern w:val="0"/>
          <w:sz w:val="18"/>
          <w:szCs w:val="18"/>
        </w:rPr>
        <w:t>(</w:t>
      </w:r>
      <w:r>
        <w:rPr>
          <w:rFonts w:hint="eastAsia" w:ascii="方正楷体简体" w:hAnsi="Arial" w:eastAsia="方正楷体简体" w:cs="Arial"/>
          <w:color w:val="000000"/>
          <w:kern w:val="0"/>
          <w:sz w:val="18"/>
          <w:szCs w:val="18"/>
        </w:rPr>
        <w:t>第</w:t>
      </w:r>
      <w:r>
        <w:rPr>
          <w:rFonts w:ascii="Times New Roman" w:hAnsi="Times New Roman" w:eastAsia="宋体" w:cs="Times New Roman"/>
          <w:color w:val="000000"/>
          <w:kern w:val="0"/>
          <w:sz w:val="18"/>
          <w:szCs w:val="18"/>
        </w:rPr>
        <w:t>9</w:t>
      </w:r>
      <w:r>
        <w:rPr>
          <w:rFonts w:hint="eastAsia" w:ascii="方正楷体简体" w:hAnsi="Arial" w:eastAsia="方正楷体简体" w:cs="Arial"/>
          <w:color w:val="000000"/>
          <w:kern w:val="0"/>
          <w:sz w:val="18"/>
          <w:szCs w:val="18"/>
        </w:rPr>
        <w:t>篇</w:t>
      </w:r>
      <w:r>
        <w:rPr>
          <w:rFonts w:ascii="Times New Roman" w:hAnsi="Times New Roman" w:eastAsia="宋体" w:cs="Times New Roman"/>
          <w:color w:val="000000"/>
          <w:kern w:val="0"/>
          <w:sz w:val="18"/>
          <w:szCs w:val="18"/>
        </w:rPr>
        <w:t>).</w:t>
      </w:r>
      <w:r>
        <w:rPr>
          <w:rFonts w:hint="eastAsia" w:ascii="方正楷体简体" w:hAnsi="Arial" w:eastAsia="方正楷体简体" w:cs="Arial"/>
          <w:color w:val="000000"/>
          <w:kern w:val="0"/>
          <w:sz w:val="18"/>
          <w:szCs w:val="18"/>
        </w:rPr>
        <w:t>天津：天津社会科学院出版社，</w:t>
      </w:r>
      <w:r>
        <w:rPr>
          <w:rFonts w:ascii="Times New Roman" w:hAnsi="Times New Roman" w:eastAsia="宋体" w:cs="Times New Roman"/>
          <w:color w:val="000000"/>
          <w:kern w:val="0"/>
          <w:sz w:val="18"/>
          <w:szCs w:val="18"/>
        </w:rPr>
        <w:t>1994</w:t>
      </w:r>
      <w:r>
        <w:rPr>
          <w:rFonts w:hint="eastAsia" w:ascii="方正楷体简体" w:hAnsi="Arial" w:eastAsia="方正楷体简体" w:cs="Arial"/>
          <w:color w:val="000000"/>
          <w:kern w:val="0"/>
          <w:sz w:val="18"/>
          <w:szCs w:val="18"/>
        </w:rPr>
        <w:t>：</w:t>
      </w:r>
      <w:r>
        <w:rPr>
          <w:rFonts w:ascii="Times New Roman" w:hAnsi="Times New Roman" w:eastAsia="宋体" w:cs="Times New Roman"/>
          <w:color w:val="000000"/>
          <w:kern w:val="0"/>
          <w:sz w:val="18"/>
          <w:szCs w:val="18"/>
        </w:rPr>
        <w:t>590-591.</w:t>
      </w:r>
    </w:p>
    <w:p>
      <w:pPr>
        <w:widowControl/>
        <w:shd w:val="clear" w:color="auto"/>
        <w:wordWrap w:val="0"/>
        <w:ind w:firstLine="420"/>
        <w:jc w:val="left"/>
        <w:rPr>
          <w:rFonts w:ascii="Arial" w:hAnsi="Arial" w:eastAsia="宋体" w:cs="Arial"/>
          <w:color w:val="000000"/>
          <w:kern w:val="0"/>
          <w:sz w:val="18"/>
          <w:szCs w:val="18"/>
        </w:rPr>
      </w:pPr>
      <w:r>
        <w:rPr>
          <w:rFonts w:ascii="Times New Roman" w:hAnsi="Times New Roman" w:eastAsia="宋体" w:cs="Times New Roman"/>
          <w:color w:val="000000"/>
          <w:kern w:val="0"/>
          <w:sz w:val="18"/>
          <w:szCs w:val="18"/>
        </w:rPr>
        <w:t>[8] </w:t>
      </w:r>
      <w:r>
        <w:rPr>
          <w:rFonts w:hint="eastAsia" w:ascii="方正楷体简体" w:hAnsi="Arial" w:eastAsia="方正楷体简体" w:cs="Arial"/>
          <w:color w:val="000000"/>
          <w:kern w:val="0"/>
          <w:sz w:val="18"/>
          <w:szCs w:val="18"/>
        </w:rPr>
        <w:t>吴建民</w:t>
      </w:r>
      <w:r>
        <w:rPr>
          <w:rFonts w:ascii="Times New Roman" w:hAnsi="Times New Roman" w:eastAsia="宋体" w:cs="Times New Roman"/>
          <w:color w:val="000000"/>
          <w:kern w:val="0"/>
          <w:sz w:val="18"/>
          <w:szCs w:val="18"/>
        </w:rPr>
        <w:t>. </w:t>
      </w:r>
      <w:r>
        <w:rPr>
          <w:rFonts w:hint="eastAsia" w:ascii="方正楷体简体" w:hAnsi="Arial" w:eastAsia="方正楷体简体" w:cs="Arial"/>
          <w:color w:val="000000"/>
          <w:kern w:val="0"/>
          <w:sz w:val="18"/>
          <w:szCs w:val="18"/>
        </w:rPr>
        <w:t>跨文化交流与主流文化构建</w:t>
      </w:r>
      <w:r>
        <w:rPr>
          <w:rFonts w:ascii="Times New Roman" w:hAnsi="Times New Roman" w:eastAsia="宋体" w:cs="Times New Roman"/>
          <w:color w:val="FF0000"/>
          <w:kern w:val="0"/>
          <w:sz w:val="18"/>
          <w:szCs w:val="18"/>
        </w:rPr>
        <w:t>[N]</w:t>
      </w:r>
      <w:r>
        <w:rPr>
          <w:rFonts w:ascii="Times New Roman" w:hAnsi="Times New Roman" w:eastAsia="宋体" w:cs="Times New Roman"/>
          <w:color w:val="000000"/>
          <w:kern w:val="0"/>
          <w:sz w:val="18"/>
          <w:szCs w:val="18"/>
        </w:rPr>
        <w:t>. </w:t>
      </w:r>
      <w:r>
        <w:rPr>
          <w:rFonts w:hint="eastAsia" w:ascii="方正楷体简体" w:hAnsi="Arial" w:eastAsia="方正楷体简体" w:cs="Arial"/>
          <w:color w:val="000000"/>
          <w:kern w:val="0"/>
          <w:sz w:val="18"/>
          <w:szCs w:val="18"/>
        </w:rPr>
        <w:t>文汇报，</w:t>
      </w:r>
      <w:r>
        <w:rPr>
          <w:rFonts w:ascii="Times New Roman" w:hAnsi="Times New Roman" w:eastAsia="宋体" w:cs="Times New Roman"/>
          <w:color w:val="000000"/>
          <w:kern w:val="0"/>
          <w:sz w:val="18"/>
          <w:szCs w:val="18"/>
        </w:rPr>
        <w:t>2007-01-04(12).</w:t>
      </w:r>
    </w:p>
    <w:p>
      <w:pPr>
        <w:widowControl/>
        <w:shd w:val="clear" w:color="auto"/>
        <w:wordWrap w:val="0"/>
        <w:ind w:firstLine="420"/>
        <w:jc w:val="left"/>
        <w:rPr>
          <w:rFonts w:ascii="Arial" w:hAnsi="Arial" w:eastAsia="宋体" w:cs="Arial"/>
          <w:color w:val="000000"/>
          <w:kern w:val="0"/>
          <w:sz w:val="18"/>
          <w:szCs w:val="18"/>
        </w:rPr>
      </w:pPr>
      <w:r>
        <w:rPr>
          <w:rFonts w:ascii="Times New Roman" w:hAnsi="Times New Roman" w:eastAsia="宋体" w:cs="Times New Roman"/>
          <w:color w:val="000000"/>
          <w:kern w:val="0"/>
          <w:sz w:val="18"/>
          <w:szCs w:val="18"/>
        </w:rPr>
        <w:t>[9] </w:t>
      </w:r>
      <w:r>
        <w:rPr>
          <w:rFonts w:hint="eastAsia" w:ascii="方正楷体简体" w:hAnsi="Arial" w:eastAsia="方正楷体简体" w:cs="Arial"/>
          <w:color w:val="000000"/>
          <w:kern w:val="0"/>
          <w:sz w:val="18"/>
          <w:szCs w:val="18"/>
        </w:rPr>
        <w:t>李某某</w:t>
      </w:r>
      <w:r>
        <w:rPr>
          <w:rFonts w:ascii="Times New Roman" w:hAnsi="Times New Roman" w:eastAsia="宋体" w:cs="Times New Roman"/>
          <w:color w:val="000000"/>
          <w:kern w:val="0"/>
          <w:sz w:val="18"/>
          <w:szCs w:val="18"/>
        </w:rPr>
        <w:t>.</w:t>
      </w:r>
      <w:r>
        <w:rPr>
          <w:rFonts w:hint="eastAsia" w:ascii="方正楷体简体" w:hAnsi="Arial" w:eastAsia="方正楷体简体" w:cs="Arial"/>
          <w:color w:val="000000"/>
          <w:kern w:val="0"/>
          <w:sz w:val="18"/>
          <w:szCs w:val="18"/>
        </w:rPr>
        <w:t>中国体育的动与阻力</w:t>
      </w:r>
      <w:r>
        <w:rPr>
          <w:rFonts w:ascii="Times New Roman" w:hAnsi="Times New Roman" w:eastAsia="宋体" w:cs="Times New Roman"/>
          <w:color w:val="FF0000"/>
          <w:kern w:val="0"/>
          <w:sz w:val="18"/>
          <w:szCs w:val="18"/>
        </w:rPr>
        <w:t>[J]</w:t>
      </w:r>
      <w:r>
        <w:rPr>
          <w:rFonts w:ascii="Times New Roman" w:hAnsi="Times New Roman" w:eastAsia="宋体" w:cs="Times New Roman"/>
          <w:color w:val="000000"/>
          <w:kern w:val="0"/>
          <w:sz w:val="18"/>
          <w:szCs w:val="18"/>
        </w:rPr>
        <w:t>. </w:t>
      </w:r>
      <w:r>
        <w:rPr>
          <w:rFonts w:hint="eastAsia" w:ascii="方正楷体简体" w:hAnsi="Arial" w:eastAsia="方正楷体简体" w:cs="Arial"/>
          <w:color w:val="000000"/>
          <w:kern w:val="0"/>
          <w:sz w:val="18"/>
          <w:szCs w:val="18"/>
        </w:rPr>
        <w:t>体育学刊，</w:t>
      </w:r>
      <w:r>
        <w:rPr>
          <w:rFonts w:ascii="Times New Roman" w:hAnsi="Times New Roman" w:eastAsia="宋体" w:cs="Times New Roman"/>
          <w:color w:val="000000"/>
          <w:kern w:val="0"/>
          <w:sz w:val="18"/>
          <w:szCs w:val="18"/>
        </w:rPr>
        <w:t>2006</w:t>
      </w:r>
      <w:r>
        <w:rPr>
          <w:rFonts w:hint="eastAsia" w:ascii="方正楷体简体" w:hAnsi="Arial" w:eastAsia="方正楷体简体" w:cs="Arial"/>
          <w:color w:val="000000"/>
          <w:kern w:val="0"/>
          <w:sz w:val="18"/>
          <w:szCs w:val="18"/>
        </w:rPr>
        <w:t>，</w:t>
      </w:r>
      <w:r>
        <w:rPr>
          <w:rFonts w:ascii="Times New Roman" w:hAnsi="Times New Roman" w:eastAsia="宋体" w:cs="Times New Roman"/>
          <w:color w:val="000000"/>
          <w:kern w:val="0"/>
          <w:sz w:val="18"/>
          <w:szCs w:val="18"/>
        </w:rPr>
        <w:t>13(4)</w:t>
      </w:r>
      <w:r>
        <w:rPr>
          <w:rFonts w:hint="eastAsia" w:ascii="方正楷体简体" w:hAnsi="Arial" w:eastAsia="方正楷体简体" w:cs="Arial"/>
          <w:color w:val="000000"/>
          <w:kern w:val="0"/>
          <w:sz w:val="18"/>
          <w:szCs w:val="18"/>
        </w:rPr>
        <w:t>：</w:t>
      </w:r>
      <w:r>
        <w:rPr>
          <w:rFonts w:ascii="Times New Roman" w:hAnsi="Times New Roman" w:eastAsia="宋体" w:cs="Times New Roman"/>
          <w:color w:val="000000"/>
          <w:kern w:val="0"/>
          <w:sz w:val="18"/>
          <w:szCs w:val="18"/>
        </w:rPr>
        <w:t>1-5.</w:t>
      </w:r>
    </w:p>
    <w:p>
      <w:pPr>
        <w:widowControl/>
        <w:shd w:val="clear" w:color="auto"/>
        <w:wordWrap w:val="0"/>
        <w:ind w:firstLine="420"/>
        <w:jc w:val="left"/>
        <w:rPr>
          <w:rFonts w:ascii="Arial" w:hAnsi="Arial" w:eastAsia="宋体" w:cs="Arial"/>
          <w:color w:val="000000"/>
          <w:kern w:val="0"/>
          <w:sz w:val="18"/>
          <w:szCs w:val="18"/>
        </w:rPr>
      </w:pPr>
      <w:r>
        <w:rPr>
          <w:rFonts w:ascii="Times New Roman" w:hAnsi="Times New Roman" w:eastAsia="宋体" w:cs="Times New Roman"/>
          <w:color w:val="000000"/>
          <w:kern w:val="0"/>
          <w:sz w:val="18"/>
          <w:szCs w:val="18"/>
        </w:rPr>
        <w:t>[10] </w:t>
      </w:r>
      <w:r>
        <w:rPr>
          <w:rFonts w:hint="eastAsia" w:ascii="方正楷体简体" w:hAnsi="Arial" w:eastAsia="方正楷体简体" w:cs="Arial"/>
          <w:color w:val="000000"/>
          <w:kern w:val="0"/>
          <w:sz w:val="18"/>
          <w:szCs w:val="18"/>
        </w:rPr>
        <w:t>郑某某</w:t>
      </w:r>
      <w:r>
        <w:rPr>
          <w:rFonts w:ascii="Times New Roman" w:hAnsi="Times New Roman" w:eastAsia="宋体" w:cs="Times New Roman"/>
          <w:color w:val="000000"/>
          <w:kern w:val="0"/>
          <w:sz w:val="18"/>
          <w:szCs w:val="18"/>
        </w:rPr>
        <w:t>.</w:t>
      </w:r>
      <w:r>
        <w:rPr>
          <w:rFonts w:hint="eastAsia" w:ascii="方正楷体简体" w:hAnsi="Arial" w:eastAsia="方正楷体简体" w:cs="Arial"/>
          <w:color w:val="000000"/>
          <w:kern w:val="0"/>
          <w:sz w:val="18"/>
          <w:szCs w:val="18"/>
        </w:rPr>
        <w:t>非定常升力面理论及在蹼泳板水动力性能研究中的应用</w:t>
      </w:r>
      <w:r>
        <w:rPr>
          <w:rFonts w:ascii="Times New Roman" w:hAnsi="Times New Roman" w:eastAsia="宋体" w:cs="Times New Roman"/>
          <w:color w:val="FF0000"/>
          <w:kern w:val="0"/>
          <w:sz w:val="18"/>
          <w:szCs w:val="18"/>
        </w:rPr>
        <w:t>[D]</w:t>
      </w:r>
      <w:r>
        <w:rPr>
          <w:rFonts w:ascii="Times New Roman" w:hAnsi="Times New Roman" w:eastAsia="宋体" w:cs="Times New Roman"/>
          <w:color w:val="000000"/>
          <w:kern w:val="0"/>
          <w:sz w:val="18"/>
          <w:szCs w:val="18"/>
        </w:rPr>
        <w:t>.</w:t>
      </w:r>
      <w:r>
        <w:rPr>
          <w:rFonts w:hint="eastAsia" w:ascii="方正楷体简体" w:hAnsi="Arial" w:eastAsia="方正楷体简体" w:cs="Arial"/>
          <w:color w:val="000000"/>
          <w:kern w:val="0"/>
          <w:sz w:val="18"/>
          <w:szCs w:val="18"/>
        </w:rPr>
        <w:t>武汉：武汉体育学院，</w:t>
      </w:r>
      <w:r>
        <w:rPr>
          <w:rFonts w:ascii="Times New Roman" w:hAnsi="Times New Roman" w:eastAsia="宋体" w:cs="Times New Roman"/>
          <w:color w:val="000000"/>
          <w:kern w:val="0"/>
          <w:sz w:val="18"/>
          <w:szCs w:val="18"/>
        </w:rPr>
        <w:t>1990.</w:t>
      </w:r>
    </w:p>
    <w:p>
      <w:pPr>
        <w:widowControl/>
        <w:shd w:val="clear" w:color="auto"/>
        <w:wordWrap w:val="0"/>
        <w:ind w:firstLine="420"/>
        <w:jc w:val="left"/>
        <w:rPr>
          <w:rFonts w:ascii="Arial" w:hAnsi="Arial" w:eastAsia="宋体" w:cs="Arial"/>
          <w:color w:val="000000"/>
          <w:kern w:val="0"/>
          <w:sz w:val="18"/>
          <w:szCs w:val="18"/>
        </w:rPr>
      </w:pPr>
      <w:r>
        <w:rPr>
          <w:rFonts w:ascii="Times New Roman" w:hAnsi="Times New Roman" w:eastAsia="宋体" w:cs="Times New Roman"/>
          <w:color w:val="000000"/>
          <w:kern w:val="0"/>
          <w:sz w:val="18"/>
          <w:szCs w:val="18"/>
        </w:rPr>
        <w:t>[11] </w:t>
      </w:r>
      <w:r>
        <w:rPr>
          <w:rFonts w:hint="eastAsia" w:ascii="方正楷体简体" w:hAnsi="Arial" w:eastAsia="方正楷体简体" w:cs="Arial"/>
          <w:color w:val="000000"/>
          <w:kern w:val="0"/>
          <w:sz w:val="18"/>
          <w:szCs w:val="18"/>
        </w:rPr>
        <w:t>中共泉州市委，泉州市人民政府</w:t>
      </w:r>
      <w:r>
        <w:rPr>
          <w:rFonts w:ascii="Times New Roman" w:hAnsi="Times New Roman" w:eastAsia="宋体" w:cs="Times New Roman"/>
          <w:color w:val="000000"/>
          <w:kern w:val="0"/>
          <w:sz w:val="18"/>
          <w:szCs w:val="18"/>
        </w:rPr>
        <w:t>. </w:t>
      </w:r>
      <w:r>
        <w:rPr>
          <w:rFonts w:hint="eastAsia" w:ascii="方正楷体简体" w:hAnsi="Arial" w:eastAsia="方正楷体简体" w:cs="Arial"/>
          <w:color w:val="000000"/>
          <w:kern w:val="0"/>
          <w:sz w:val="18"/>
          <w:szCs w:val="18"/>
        </w:rPr>
        <w:t>福建省泉州市申办第六届全国农民运动会可行性报告</w:t>
      </w:r>
      <w:r>
        <w:rPr>
          <w:rFonts w:ascii="Times New Roman" w:hAnsi="Times New Roman" w:eastAsia="宋体" w:cs="Times New Roman"/>
          <w:color w:val="FF0000"/>
          <w:kern w:val="0"/>
          <w:sz w:val="18"/>
          <w:szCs w:val="18"/>
        </w:rPr>
        <w:t>[R]</w:t>
      </w:r>
      <w:r>
        <w:rPr>
          <w:rFonts w:ascii="Times New Roman" w:hAnsi="Times New Roman" w:eastAsia="宋体" w:cs="Times New Roman"/>
          <w:color w:val="000000"/>
          <w:kern w:val="0"/>
          <w:sz w:val="18"/>
          <w:szCs w:val="18"/>
        </w:rPr>
        <w:t>. 2003.</w:t>
      </w:r>
    </w:p>
    <w:p>
      <w:pPr>
        <w:widowControl/>
        <w:shd w:val="clear" w:color="auto"/>
        <w:wordWrap w:val="0"/>
        <w:ind w:firstLine="420"/>
        <w:jc w:val="left"/>
        <w:rPr>
          <w:rFonts w:ascii="Arial" w:hAnsi="Arial" w:eastAsia="宋体" w:cs="Arial"/>
          <w:color w:val="000000"/>
          <w:kern w:val="0"/>
          <w:sz w:val="18"/>
          <w:szCs w:val="18"/>
        </w:rPr>
      </w:pPr>
      <w:r>
        <w:rPr>
          <w:rFonts w:ascii="Times New Roman" w:hAnsi="Times New Roman" w:eastAsia="宋体" w:cs="Times New Roman"/>
          <w:color w:val="000000"/>
          <w:kern w:val="0"/>
          <w:sz w:val="18"/>
          <w:szCs w:val="18"/>
        </w:rPr>
        <w:t>[12] WTO Document. Agreement on Trade-Related Aspects of Intellectual Property Rights</w:t>
      </w:r>
      <w:r>
        <w:rPr>
          <w:rFonts w:ascii="Times New Roman" w:hAnsi="Times New Roman" w:eastAsia="宋体" w:cs="Times New Roman"/>
          <w:color w:val="FF0000"/>
          <w:kern w:val="0"/>
          <w:sz w:val="18"/>
          <w:szCs w:val="18"/>
        </w:rPr>
        <w:t>[S]. Article 61.</w:t>
      </w:r>
    </w:p>
    <w:p>
      <w:pPr>
        <w:widowControl/>
        <w:shd w:val="clear" w:color="auto"/>
        <w:wordWrap w:val="0"/>
        <w:ind w:firstLine="420"/>
        <w:jc w:val="left"/>
        <w:rPr>
          <w:rFonts w:ascii="Arial" w:hAnsi="Arial" w:eastAsia="宋体" w:cs="Arial"/>
          <w:color w:val="000000"/>
          <w:kern w:val="0"/>
          <w:sz w:val="18"/>
          <w:szCs w:val="18"/>
        </w:rPr>
      </w:pPr>
      <w:r>
        <w:rPr>
          <w:rFonts w:ascii="Times New Roman" w:hAnsi="Times New Roman" w:eastAsia="宋体" w:cs="Times New Roman"/>
          <w:color w:val="000000"/>
          <w:kern w:val="0"/>
          <w:sz w:val="18"/>
          <w:szCs w:val="18"/>
        </w:rPr>
        <w:t>[13] </w:t>
      </w:r>
      <w:r>
        <w:rPr>
          <w:rFonts w:hint="eastAsia" w:ascii="方正楷体简体" w:hAnsi="Arial" w:eastAsia="方正楷体简体" w:cs="Arial"/>
          <w:color w:val="000000"/>
          <w:kern w:val="0"/>
          <w:sz w:val="18"/>
          <w:szCs w:val="18"/>
        </w:rPr>
        <w:t>刘加林</w:t>
      </w:r>
      <w:r>
        <w:rPr>
          <w:rFonts w:ascii="Times New Roman" w:hAnsi="Times New Roman" w:eastAsia="宋体" w:cs="Times New Roman"/>
          <w:color w:val="000000"/>
          <w:kern w:val="0"/>
          <w:sz w:val="18"/>
          <w:szCs w:val="18"/>
        </w:rPr>
        <w:t>. </w:t>
      </w:r>
      <w:r>
        <w:rPr>
          <w:rFonts w:hint="eastAsia" w:ascii="方正楷体简体" w:hAnsi="Arial" w:eastAsia="方正楷体简体" w:cs="Arial"/>
          <w:color w:val="000000"/>
          <w:kern w:val="0"/>
          <w:sz w:val="18"/>
          <w:szCs w:val="18"/>
        </w:rPr>
        <w:t>多功能一次性压板</w:t>
      </w:r>
      <w:r>
        <w:rPr>
          <w:rFonts w:ascii="Times New Roman" w:hAnsi="Times New Roman" w:eastAsia="宋体" w:cs="Times New Roman"/>
          <w:color w:val="000000"/>
          <w:kern w:val="0"/>
          <w:sz w:val="18"/>
          <w:szCs w:val="18"/>
        </w:rPr>
        <w:t>[P]. </w:t>
      </w:r>
      <w:r>
        <w:rPr>
          <w:rFonts w:hint="eastAsia" w:ascii="方正楷体简体" w:hAnsi="Arial" w:eastAsia="方正楷体简体" w:cs="Arial"/>
          <w:color w:val="000000"/>
          <w:kern w:val="0"/>
          <w:sz w:val="18"/>
          <w:szCs w:val="18"/>
        </w:rPr>
        <w:t>中国，</w:t>
      </w:r>
      <w:r>
        <w:rPr>
          <w:rFonts w:ascii="Times New Roman" w:hAnsi="Times New Roman" w:eastAsia="宋体" w:cs="Times New Roman"/>
          <w:color w:val="000000"/>
          <w:kern w:val="0"/>
          <w:sz w:val="18"/>
          <w:szCs w:val="18"/>
        </w:rPr>
        <w:t>92214985.2. 1993-04-14.</w:t>
      </w:r>
    </w:p>
    <w:p>
      <w:pPr>
        <w:widowControl/>
        <w:shd w:val="clear" w:color="auto"/>
        <w:wordWrap w:val="0"/>
        <w:ind w:firstLine="420"/>
        <w:jc w:val="left"/>
        <w:rPr>
          <w:rFonts w:ascii="Arial" w:hAnsi="Arial" w:eastAsia="宋体" w:cs="Arial"/>
          <w:color w:val="000000"/>
          <w:kern w:val="0"/>
          <w:sz w:val="18"/>
          <w:szCs w:val="18"/>
        </w:rPr>
      </w:pPr>
      <w:r>
        <w:rPr>
          <w:rFonts w:ascii="Times New Roman" w:hAnsi="Times New Roman" w:eastAsia="宋体" w:cs="Times New Roman"/>
          <w:color w:val="000000"/>
          <w:kern w:val="0"/>
          <w:sz w:val="18"/>
          <w:szCs w:val="18"/>
        </w:rPr>
        <w:t>[14] 2003</w:t>
      </w:r>
      <w:r>
        <w:rPr>
          <w:rFonts w:hint="eastAsia" w:ascii="方正楷体简体" w:hAnsi="Arial" w:eastAsia="方正楷体简体" w:cs="Arial"/>
          <w:color w:val="000000"/>
          <w:kern w:val="0"/>
          <w:sz w:val="18"/>
          <w:szCs w:val="18"/>
        </w:rPr>
        <w:t>、</w:t>
      </w:r>
      <w:r>
        <w:rPr>
          <w:rFonts w:ascii="Times New Roman" w:hAnsi="Times New Roman" w:eastAsia="宋体" w:cs="Times New Roman"/>
          <w:color w:val="000000"/>
          <w:kern w:val="0"/>
          <w:sz w:val="18"/>
          <w:szCs w:val="18"/>
        </w:rPr>
        <w:t>2004</w:t>
      </w:r>
      <w:r>
        <w:rPr>
          <w:rFonts w:hint="eastAsia" w:ascii="方正楷体简体" w:hAnsi="Arial" w:eastAsia="方正楷体简体" w:cs="Arial"/>
          <w:color w:val="000000"/>
          <w:kern w:val="0"/>
          <w:sz w:val="18"/>
          <w:szCs w:val="18"/>
        </w:rPr>
        <w:t>、</w:t>
      </w:r>
      <w:r>
        <w:rPr>
          <w:rFonts w:ascii="Times New Roman" w:hAnsi="Times New Roman" w:eastAsia="宋体" w:cs="Times New Roman"/>
          <w:color w:val="000000"/>
          <w:kern w:val="0"/>
          <w:sz w:val="18"/>
          <w:szCs w:val="18"/>
        </w:rPr>
        <w:t>2005</w:t>
      </w:r>
      <w:r>
        <w:rPr>
          <w:rFonts w:hint="eastAsia" w:ascii="方正楷体简体" w:hAnsi="Arial" w:eastAsia="方正楷体简体" w:cs="Arial"/>
          <w:color w:val="000000"/>
          <w:kern w:val="0"/>
          <w:sz w:val="18"/>
          <w:szCs w:val="18"/>
        </w:rPr>
        <w:t>、</w:t>
      </w:r>
      <w:r>
        <w:rPr>
          <w:rFonts w:ascii="Times New Roman" w:hAnsi="Times New Roman" w:eastAsia="宋体" w:cs="Times New Roman"/>
          <w:color w:val="000000"/>
          <w:kern w:val="0"/>
          <w:sz w:val="18"/>
          <w:szCs w:val="18"/>
        </w:rPr>
        <w:t>2006</w:t>
      </w:r>
      <w:r>
        <w:rPr>
          <w:rFonts w:hint="eastAsia" w:ascii="方正楷体简体" w:hAnsi="Arial" w:eastAsia="方正楷体简体" w:cs="Arial"/>
          <w:color w:val="000000"/>
          <w:kern w:val="0"/>
          <w:sz w:val="18"/>
          <w:szCs w:val="18"/>
        </w:rPr>
        <w:t>年度国家级精品课程名单</w:t>
      </w:r>
      <w:r>
        <w:rPr>
          <w:rFonts w:ascii="Times New Roman" w:hAnsi="Times New Roman" w:eastAsia="宋体" w:cs="Times New Roman"/>
          <w:color w:val="FF0000"/>
          <w:kern w:val="0"/>
          <w:sz w:val="18"/>
          <w:szCs w:val="18"/>
        </w:rPr>
        <w:t>[EB].</w:t>
      </w:r>
      <w:r>
        <w:rPr>
          <w:rFonts w:ascii="Times New Roman" w:hAnsi="Times New Roman" w:eastAsia="宋体" w:cs="Times New Roman"/>
          <w:color w:val="000000"/>
          <w:kern w:val="0"/>
          <w:sz w:val="18"/>
          <w:szCs w:val="18"/>
        </w:rPr>
        <w:t> http://www.jpkcnet.com/new/.</w:t>
      </w:r>
    </w:p>
    <w:p>
      <w:pPr>
        <w:widowControl/>
        <w:shd w:val="clear" w:color="auto"/>
        <w:ind w:firstLine="420"/>
        <w:jc w:val="left"/>
        <w:rPr>
          <w:rFonts w:ascii="Arial" w:hAnsi="Arial" w:eastAsia="宋体" w:cs="Arial"/>
          <w:color w:val="000000"/>
          <w:kern w:val="0"/>
          <w:sz w:val="18"/>
          <w:szCs w:val="18"/>
        </w:rPr>
      </w:pPr>
      <w:r>
        <w:rPr>
          <w:rFonts w:ascii="Times New Roman" w:hAnsi="Times New Roman" w:eastAsia="宋体" w:cs="Times New Roman"/>
          <w:color w:val="000000"/>
          <w:kern w:val="0"/>
          <w:sz w:val="18"/>
          <w:szCs w:val="18"/>
        </w:rPr>
        <w:t>[15] </w:t>
      </w:r>
      <w:r>
        <w:rPr>
          <w:rFonts w:hint="eastAsia" w:ascii="方正楷体简体" w:hAnsi="Arial" w:eastAsia="方正楷体简体" w:cs="Arial"/>
          <w:color w:val="000000"/>
          <w:spacing w:val="10"/>
          <w:kern w:val="0"/>
          <w:sz w:val="18"/>
          <w:szCs w:val="18"/>
        </w:rPr>
        <w:t>将为亚运贡献什么？</w:t>
      </w:r>
      <w:r>
        <w:rPr>
          <w:rFonts w:ascii="Times New Roman" w:hAnsi="Times New Roman" w:eastAsia="宋体" w:cs="Times New Roman"/>
          <w:color w:val="FF0000"/>
          <w:spacing w:val="10"/>
          <w:kern w:val="0"/>
          <w:sz w:val="18"/>
          <w:szCs w:val="18"/>
        </w:rPr>
        <w:t>[N/OL]</w:t>
      </w:r>
      <w:r>
        <w:rPr>
          <w:rFonts w:ascii="Times New Roman" w:hAnsi="Times New Roman" w:eastAsia="宋体" w:cs="Times New Roman"/>
          <w:color w:val="000000"/>
          <w:spacing w:val="10"/>
          <w:kern w:val="0"/>
          <w:sz w:val="18"/>
          <w:szCs w:val="18"/>
        </w:rPr>
        <w:t>. </w:t>
      </w:r>
      <w:r>
        <w:rPr>
          <w:rFonts w:hint="eastAsia" w:ascii="方正楷体简体" w:hAnsi="Arial" w:eastAsia="方正楷体简体" w:cs="Arial"/>
          <w:color w:val="000000"/>
          <w:spacing w:val="10"/>
          <w:kern w:val="0"/>
          <w:sz w:val="18"/>
          <w:szCs w:val="18"/>
        </w:rPr>
        <w:t>南方日报</w:t>
      </w:r>
      <w:r>
        <w:rPr>
          <w:rFonts w:ascii="Times New Roman" w:hAnsi="Times New Roman" w:eastAsia="宋体" w:cs="Times New Roman"/>
          <w:color w:val="000000"/>
          <w:spacing w:val="10"/>
          <w:kern w:val="0"/>
          <w:sz w:val="18"/>
          <w:szCs w:val="18"/>
        </w:rPr>
        <w:t>.</w:t>
      </w:r>
      <w:r>
        <w:rPr>
          <w:rFonts w:ascii="Times New Roman" w:hAnsi="Times New Roman" w:eastAsia="宋体" w:cs="Times New Roman"/>
          <w:color w:val="000000"/>
          <w:kern w:val="0"/>
          <w:sz w:val="18"/>
          <w:szCs w:val="18"/>
        </w:rPr>
        <w:t>http://news.sina.com.cn/o/2008-01-18/093613283713s.shtml.</w:t>
      </w:r>
    </w:p>
    <w:p>
      <w:pPr>
        <w:widowControl/>
        <w:shd w:val="clear" w:color="auto"/>
        <w:ind w:firstLine="420"/>
        <w:jc w:val="left"/>
        <w:rPr>
          <w:rFonts w:ascii="Arial" w:hAnsi="Arial" w:eastAsia="宋体" w:cs="Arial"/>
          <w:color w:val="000000"/>
          <w:kern w:val="0"/>
          <w:sz w:val="18"/>
          <w:szCs w:val="18"/>
        </w:rPr>
      </w:pPr>
      <w:r>
        <w:rPr>
          <w:rFonts w:ascii="Times New Roman" w:hAnsi="Times New Roman" w:eastAsia="宋体" w:cs="Times New Roman"/>
          <w:color w:val="000000"/>
          <w:kern w:val="0"/>
          <w:sz w:val="18"/>
          <w:szCs w:val="18"/>
        </w:rPr>
        <w:t>[16] </w:t>
      </w:r>
      <w:r>
        <w:rPr>
          <w:rFonts w:hint="eastAsia" w:ascii="方正楷体简体" w:hAnsi="Arial" w:eastAsia="方正楷体简体" w:cs="Arial"/>
          <w:color w:val="000000"/>
          <w:spacing w:val="16"/>
          <w:kern w:val="0"/>
          <w:sz w:val="18"/>
          <w:szCs w:val="18"/>
        </w:rPr>
        <w:t>沈澈</w:t>
      </w:r>
      <w:r>
        <w:rPr>
          <w:rFonts w:ascii="Times New Roman" w:hAnsi="Times New Roman" w:eastAsia="宋体" w:cs="Times New Roman"/>
          <w:color w:val="000000"/>
          <w:spacing w:val="16"/>
          <w:kern w:val="0"/>
          <w:sz w:val="18"/>
          <w:szCs w:val="18"/>
        </w:rPr>
        <w:t>. </w:t>
      </w:r>
      <w:r>
        <w:rPr>
          <w:rFonts w:hint="eastAsia" w:ascii="方正楷体简体" w:hAnsi="Arial" w:eastAsia="方正楷体简体" w:cs="Arial"/>
          <w:color w:val="000000"/>
          <w:spacing w:val="16"/>
          <w:kern w:val="0"/>
          <w:sz w:val="18"/>
          <w:szCs w:val="18"/>
        </w:rPr>
        <w:t>第一讲：亚洲细节</w:t>
      </w:r>
      <w:r>
        <w:rPr>
          <w:rFonts w:ascii="Times New Roman" w:hAnsi="Times New Roman" w:eastAsia="宋体" w:cs="Times New Roman"/>
          <w:color w:val="FF0000"/>
          <w:spacing w:val="16"/>
          <w:kern w:val="0"/>
          <w:sz w:val="18"/>
          <w:szCs w:val="18"/>
        </w:rPr>
        <w:t>[EB/OL]</w:t>
      </w:r>
      <w:r>
        <w:rPr>
          <w:rFonts w:ascii="Times New Roman" w:hAnsi="Times New Roman" w:eastAsia="宋体" w:cs="Times New Roman"/>
          <w:color w:val="000000"/>
          <w:spacing w:val="16"/>
          <w:kern w:val="0"/>
          <w:sz w:val="18"/>
          <w:szCs w:val="18"/>
        </w:rPr>
        <w:t>. </w:t>
      </w:r>
      <w:r>
        <w:rPr>
          <w:rFonts w:ascii="Times New Roman" w:hAnsi="Times New Roman" w:eastAsia="宋体" w:cs="Times New Roman"/>
          <w:color w:val="000000"/>
          <w:spacing w:val="-2"/>
          <w:kern w:val="0"/>
          <w:sz w:val="18"/>
          <w:szCs w:val="18"/>
        </w:rPr>
        <w:t>http://bbs.southcn.com/hfsq/ywhc/ws/200707090124.htm</w:t>
      </w:r>
      <w:r>
        <w:rPr>
          <w:rFonts w:hint="eastAsia" w:ascii="方正楷体简体" w:hAnsi="Arial" w:eastAsia="方正楷体简体" w:cs="Arial"/>
          <w:color w:val="000000"/>
          <w:spacing w:val="-2"/>
          <w:kern w:val="0"/>
          <w:sz w:val="18"/>
          <w:szCs w:val="18"/>
        </w:rPr>
        <w:t>，</w:t>
      </w:r>
      <w:r>
        <w:rPr>
          <w:rFonts w:ascii="Times New Roman" w:hAnsi="Times New Roman" w:eastAsia="宋体" w:cs="Times New Roman"/>
          <w:color w:val="000000"/>
          <w:spacing w:val="-2"/>
          <w:kern w:val="0"/>
          <w:sz w:val="18"/>
          <w:szCs w:val="18"/>
        </w:rPr>
        <w:t>2009-03-26.</w:t>
      </w:r>
    </w:p>
    <w:p>
      <w:pPr>
        <w:widowControl/>
        <w:shd w:val="clear" w:color="auto"/>
        <w:ind w:firstLine="420"/>
        <w:jc w:val="left"/>
        <w:rPr>
          <w:rFonts w:ascii="Arial" w:hAnsi="Arial" w:eastAsia="宋体" w:cs="Arial"/>
          <w:color w:val="000000"/>
          <w:kern w:val="0"/>
          <w:sz w:val="18"/>
          <w:szCs w:val="18"/>
        </w:rPr>
      </w:pPr>
      <w:r>
        <w:rPr>
          <w:rFonts w:ascii="Times New Roman" w:hAnsi="Times New Roman" w:eastAsia="宋体" w:cs="Times New Roman"/>
          <w:color w:val="000000"/>
          <w:spacing w:val="-2"/>
          <w:kern w:val="0"/>
          <w:szCs w:val="21"/>
        </w:rPr>
        <w:br w:type="textWrapping" w:clear="all"/>
      </w:r>
    </w:p>
    <w:p>
      <w:pPr>
        <w:shd w:val="clea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楷体简体">
    <w:altName w:val="宋体"/>
    <w:panose1 w:val="00000000000000000000"/>
    <w:charset w:val="86"/>
    <w:family w:val="roman"/>
    <w:pitch w:val="default"/>
    <w:sig w:usb0="00000000" w:usb1="00000000" w:usb2="00000010" w:usb3="00000000" w:csb0="00040000" w:csb1="00000000"/>
  </w:font>
  <w:font w:name="方正书宋简体">
    <w:altName w:val="宋体"/>
    <w:panose1 w:val="00000000000000000000"/>
    <w:charset w:val="86"/>
    <w:family w:val="roma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82F"/>
    <w:rsid w:val="00300E9D"/>
    <w:rsid w:val="0038382F"/>
    <w:rsid w:val="00A620AC"/>
    <w:rsid w:val="00CC7E76"/>
    <w:rsid w:val="0BAB67B4"/>
    <w:rsid w:val="0D4623C2"/>
    <w:rsid w:val="365E0C7B"/>
    <w:rsid w:val="3A020D2D"/>
    <w:rsid w:val="625863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semiHidden/>
    <w:unhideWhenUsed/>
    <w:qFormat/>
    <w:uiPriority w:val="99"/>
    <w:rPr>
      <w:color w:val="0000FF"/>
      <w:u w:val="single"/>
    </w:rPr>
  </w:style>
  <w:style w:type="character" w:customStyle="1" w:styleId="7">
    <w:name w:val="页眉 字符"/>
    <w:basedOn w:val="5"/>
    <w:link w:val="3"/>
    <w:qFormat/>
    <w:uiPriority w:val="99"/>
    <w:rPr>
      <w:sz w:val="18"/>
      <w:szCs w:val="18"/>
    </w:rPr>
  </w:style>
  <w:style w:type="character" w:customStyle="1" w:styleId="8">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733</Words>
  <Characters>4182</Characters>
  <Lines>34</Lines>
  <Paragraphs>9</Paragraphs>
  <TotalTime>13</TotalTime>
  <ScaleCrop>false</ScaleCrop>
  <LinksUpToDate>false</LinksUpToDate>
  <CharactersWithSpaces>4906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2021-01-19T08:00:00Z</dcterms:created>
  <dc:creator>chunhe zhang</dc:creator>
  <cp:lastModifiedBy>DFM</cp:lastModifiedBy>
  <dcterms:modified xsi:type="dcterms:W3CDTF">2021-01-19T08:48:51Z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